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BF81" w14:textId="4B492F53" w:rsidR="00E90F70" w:rsidRDefault="00BF215B" w:rsidP="00BF215B">
      <w:pPr>
        <w:spacing w:after="0" w:line="480" w:lineRule="auto"/>
        <w:ind w:firstLine="431"/>
        <w:jc w:val="center"/>
        <w:rPr>
          <w:b/>
          <w:sz w:val="40"/>
          <w:szCs w:val="40"/>
        </w:rPr>
      </w:pPr>
      <w:r w:rsidRPr="009440C5">
        <w:rPr>
          <w:b/>
          <w:sz w:val="40"/>
          <w:szCs w:val="40"/>
        </w:rPr>
        <w:t>3D large deformation modeling of the</w:t>
      </w:r>
      <w:r w:rsidR="00494290" w:rsidRPr="009440C5">
        <w:rPr>
          <w:b/>
          <w:sz w:val="40"/>
          <w:szCs w:val="40"/>
        </w:rPr>
        <w:t xml:space="preserve"> </w:t>
      </w:r>
      <w:r w:rsidR="00D17BCC" w:rsidRPr="009440C5">
        <w:rPr>
          <w:b/>
          <w:sz w:val="40"/>
          <w:szCs w:val="40"/>
        </w:rPr>
        <w:t>2020</w:t>
      </w:r>
      <w:r w:rsidR="00C656A1">
        <w:rPr>
          <w:b/>
          <w:sz w:val="40"/>
          <w:szCs w:val="40"/>
        </w:rPr>
        <w:t xml:space="preserve"> </w:t>
      </w:r>
      <w:r w:rsidR="00D17BCC" w:rsidRPr="009440C5">
        <w:rPr>
          <w:b/>
          <w:sz w:val="40"/>
          <w:szCs w:val="40"/>
        </w:rPr>
        <w:t>Gjerdrum</w:t>
      </w:r>
      <w:r w:rsidRPr="009440C5">
        <w:rPr>
          <w:b/>
          <w:sz w:val="40"/>
          <w:szCs w:val="40"/>
        </w:rPr>
        <w:t xml:space="preserve"> </w:t>
      </w:r>
      <w:r w:rsidR="00D17BCC" w:rsidRPr="009440C5">
        <w:rPr>
          <w:b/>
          <w:sz w:val="40"/>
          <w:szCs w:val="40"/>
        </w:rPr>
        <w:t xml:space="preserve">quick </w:t>
      </w:r>
      <w:r w:rsidRPr="009440C5">
        <w:rPr>
          <w:b/>
          <w:sz w:val="40"/>
          <w:szCs w:val="40"/>
        </w:rPr>
        <w:t>clay landslide</w:t>
      </w:r>
    </w:p>
    <w:p w14:paraId="0E0E2CD7" w14:textId="46BD3469" w:rsidR="009432F4" w:rsidRPr="004A2A62" w:rsidRDefault="009432F4" w:rsidP="003A1489">
      <w:pPr>
        <w:suppressAutoHyphens/>
        <w:overflowPunct w:val="0"/>
        <w:autoSpaceDE w:val="0"/>
        <w:autoSpaceDN w:val="0"/>
        <w:adjustRightInd w:val="0"/>
        <w:spacing w:after="0" w:line="480" w:lineRule="auto"/>
        <w:textAlignment w:val="baseline"/>
        <w:rPr>
          <w:vertAlign w:val="superscript"/>
        </w:rPr>
      </w:pPr>
      <w:r w:rsidRPr="004A2A62">
        <w:t>Quoc-Anh Tran</w:t>
      </w:r>
      <w:r w:rsidR="006A609D" w:rsidRPr="004A2A62">
        <w:rPr>
          <w:vertAlign w:val="superscript"/>
        </w:rPr>
        <w:t>1</w:t>
      </w:r>
      <w:r w:rsidRPr="004A2A62">
        <w:t xml:space="preserve">, </w:t>
      </w:r>
      <w:r w:rsidR="003A1489" w:rsidRPr="004A2A62">
        <w:t>Agnete Rogstad</w:t>
      </w:r>
      <w:r w:rsidR="006A609D" w:rsidRPr="004A2A62">
        <w:rPr>
          <w:vertAlign w:val="superscript"/>
        </w:rPr>
        <w:t>1</w:t>
      </w:r>
      <w:r w:rsidR="003A1489" w:rsidRPr="004A2A62">
        <w:t>, Ivan Depina</w:t>
      </w:r>
      <w:r w:rsidR="006A609D" w:rsidRPr="004A2A62">
        <w:rPr>
          <w:vertAlign w:val="superscript"/>
        </w:rPr>
        <w:t>1</w:t>
      </w:r>
      <w:r w:rsidR="003A1489" w:rsidRPr="004A2A62">
        <w:t xml:space="preserve">, </w:t>
      </w:r>
      <w:r w:rsidR="00864548" w:rsidRPr="004A2A62">
        <w:t>Fabricio Fernández</w:t>
      </w:r>
      <w:r w:rsidR="006A609D" w:rsidRPr="004A2A62">
        <w:rPr>
          <w:rFonts w:ascii="d" w:hAnsi="d"/>
          <w:vertAlign w:val="superscript"/>
        </w:rPr>
        <w:t>2</w:t>
      </w:r>
      <w:r w:rsidR="003A1489" w:rsidRPr="004A2A62">
        <w:t xml:space="preserve">, </w:t>
      </w:r>
      <w:r w:rsidR="00C404BE" w:rsidRPr="004A2A62">
        <w:t>Gebray Habtu Alene</w:t>
      </w:r>
      <w:r w:rsidR="009452D2" w:rsidRPr="004A2A62">
        <w:rPr>
          <w:vertAlign w:val="superscript"/>
        </w:rPr>
        <w:t>1</w:t>
      </w:r>
      <w:r w:rsidR="009452D2" w:rsidRPr="004A2A62">
        <w:t xml:space="preserve">, </w:t>
      </w:r>
      <w:r w:rsidR="00347E6F" w:rsidRPr="004A2A62">
        <w:t>Gustav</w:t>
      </w:r>
      <w:r w:rsidR="003A1489" w:rsidRPr="004A2A62">
        <w:t xml:space="preserve"> Grimstad</w:t>
      </w:r>
      <w:r w:rsidR="006A609D" w:rsidRPr="004A2A62">
        <w:rPr>
          <w:vertAlign w:val="superscript"/>
        </w:rPr>
        <w:t>1</w:t>
      </w:r>
      <w:r w:rsidR="003A1489" w:rsidRPr="004A2A62">
        <w:t>, Steinar Nordal</w:t>
      </w:r>
      <w:r w:rsidR="006A609D" w:rsidRPr="004A2A62">
        <w:rPr>
          <w:vertAlign w:val="superscript"/>
        </w:rPr>
        <w:t>1</w:t>
      </w:r>
    </w:p>
    <w:p w14:paraId="6B119FDE" w14:textId="0043AB52" w:rsidR="00071317" w:rsidRPr="00071317" w:rsidRDefault="00071317" w:rsidP="003A1489">
      <w:pPr>
        <w:suppressAutoHyphens/>
        <w:overflowPunct w:val="0"/>
        <w:autoSpaceDE w:val="0"/>
        <w:autoSpaceDN w:val="0"/>
        <w:adjustRightInd w:val="0"/>
        <w:spacing w:after="0" w:line="480" w:lineRule="auto"/>
        <w:textAlignment w:val="baseline"/>
        <w:rPr>
          <w:rFonts w:ascii="1" w:hAnsi="1"/>
        </w:rPr>
      </w:pPr>
      <w:r w:rsidRPr="00071317">
        <w:rPr>
          <w:rFonts w:ascii="1" w:hAnsi="1"/>
          <w:vertAlign w:val="superscript"/>
        </w:rPr>
        <w:t>1</w:t>
      </w:r>
      <w:r w:rsidRPr="00071317">
        <w:rPr>
          <w:rFonts w:ascii="1" w:hAnsi="1"/>
        </w:rPr>
        <w:t xml:space="preserve"> Department of Civil and E</w:t>
      </w:r>
      <w:r>
        <w:rPr>
          <w:rFonts w:ascii="1" w:hAnsi="1"/>
        </w:rPr>
        <w:t>nvironmental Engineering, Norwegian University of Science and Technology, Norway.</w:t>
      </w:r>
    </w:p>
    <w:p w14:paraId="4AEB7C85" w14:textId="3F101F90" w:rsidR="00F6628F" w:rsidRPr="00071317" w:rsidRDefault="00071317" w:rsidP="00F6628F">
      <w:pPr>
        <w:suppressAutoHyphens/>
        <w:overflowPunct w:val="0"/>
        <w:autoSpaceDE w:val="0"/>
        <w:autoSpaceDN w:val="0"/>
        <w:adjustRightInd w:val="0"/>
        <w:spacing w:after="0" w:line="480" w:lineRule="auto"/>
        <w:textAlignment w:val="baseline"/>
      </w:pPr>
      <w:r>
        <w:rPr>
          <w:vertAlign w:val="superscript"/>
        </w:rPr>
        <w:t xml:space="preserve">2 </w:t>
      </w:r>
      <w:r w:rsidR="00F6628F" w:rsidRPr="00F6628F">
        <w:t>Department of Civil and Environmental Engineering,</w:t>
      </w:r>
      <w:r w:rsidR="00F6628F">
        <w:t xml:space="preserve"> </w:t>
      </w:r>
      <w:r w:rsidR="00F6628F" w:rsidRPr="00F6628F">
        <w:t xml:space="preserve">Pontifical Catholic University of Rio de Janeiro, </w:t>
      </w:r>
      <w:r w:rsidR="00F6628F" w:rsidRPr="00071317">
        <w:t>Brazil</w:t>
      </w:r>
      <w:r>
        <w:t>.</w:t>
      </w:r>
    </w:p>
    <w:p w14:paraId="5DBADEE7" w14:textId="47397585" w:rsidR="00BF215B" w:rsidRPr="00F20775" w:rsidRDefault="00BF215B" w:rsidP="007A4745">
      <w:pPr>
        <w:suppressAutoHyphens/>
        <w:overflowPunct w:val="0"/>
        <w:autoSpaceDE w:val="0"/>
        <w:autoSpaceDN w:val="0"/>
        <w:adjustRightInd w:val="0"/>
        <w:spacing w:after="0" w:line="480" w:lineRule="auto"/>
        <w:textAlignment w:val="baseline"/>
        <w:rPr>
          <w:rFonts w:eastAsia="Times New Roman" w:cs="Times New Roman"/>
          <w:noProof/>
          <w:sz w:val="28"/>
          <w:szCs w:val="28"/>
        </w:rPr>
      </w:pPr>
      <w:bookmarkStart w:id="0" w:name="OLE_LINK35"/>
      <w:bookmarkStart w:id="1" w:name="OLE_LINK36"/>
      <w:bookmarkStart w:id="2" w:name="OLE_LINK37"/>
      <w:r w:rsidRPr="00F20775">
        <w:rPr>
          <w:rFonts w:eastAsia="Times New Roman" w:cs="Times New Roman"/>
          <w:noProof/>
          <w:sz w:val="28"/>
          <w:szCs w:val="28"/>
        </w:rPr>
        <w:t>ABSTRACT</w:t>
      </w:r>
    </w:p>
    <w:p w14:paraId="775167E1" w14:textId="435BDB8E" w:rsidR="00560840" w:rsidRPr="009440C5" w:rsidRDefault="00560840" w:rsidP="0026104F">
      <w:pPr>
        <w:suppressAutoHyphens/>
        <w:overflowPunct w:val="0"/>
        <w:autoSpaceDE w:val="0"/>
        <w:autoSpaceDN w:val="0"/>
        <w:adjustRightInd w:val="0"/>
        <w:spacing w:after="0" w:line="480" w:lineRule="auto"/>
        <w:textAlignment w:val="baseline"/>
      </w:pPr>
      <w:r w:rsidRPr="009440C5">
        <w:t xml:space="preserve">A quick clay slide in Gjerdrum, Norway, occurred at 4 a.m. on 30th December 2020 killing 10 people and destroying houses, roads, and other infrastructures. Approximately 1.35 million cubic meters of clay were released, a large volume liquefied, and debris was transported almost two </w:t>
      </w:r>
      <w:r w:rsidR="00DA4F09" w:rsidRPr="009440C5">
        <w:t>kilometers</w:t>
      </w:r>
      <w:r w:rsidRPr="009440C5">
        <w:t xml:space="preserve"> downstream.  An investigation following the slide determined that the slide was initialized in a 30-meter-high slope after 2-to-2,5-meter vertical erosion in a small creek running along the toe of the slope. After the initiation, the slide developed retrogressively in the order of 500 meters backward and sideways over a period of about 2 minutes. A conventional geotechnical slope stability analysis explains the initial slide. However, more advanced numerical tools are needed to simulate the retrogressive mechanism and the debris flow. The aim of the paper is to demonstrate a 3D Material Point Method model to capture some of the mechanisms involved from initiation until the debris comes to rest, and how this method can be used to reproduce and study the processes involved in large deformation landslides.</w:t>
      </w:r>
    </w:p>
    <w:p w14:paraId="4348DAAA" w14:textId="56EB587E" w:rsidR="0026104F" w:rsidRPr="009440C5" w:rsidRDefault="00D4519F" w:rsidP="0026104F">
      <w:pPr>
        <w:suppressAutoHyphens/>
        <w:overflowPunct w:val="0"/>
        <w:autoSpaceDE w:val="0"/>
        <w:autoSpaceDN w:val="0"/>
        <w:adjustRightInd w:val="0"/>
        <w:spacing w:after="0" w:line="480" w:lineRule="auto"/>
        <w:textAlignment w:val="baseline"/>
      </w:pPr>
      <w:r w:rsidRPr="009440C5">
        <w:rPr>
          <w:rFonts w:eastAsia="Times New Roman" w:cs="Times New Roman"/>
          <w:noProof/>
          <w:sz w:val="28"/>
          <w:szCs w:val="28"/>
        </w:rPr>
        <w:lastRenderedPageBreak/>
        <w:t xml:space="preserve">KEYWORKS: </w:t>
      </w:r>
      <w:r w:rsidR="007846C1" w:rsidRPr="009440C5">
        <w:t xml:space="preserve">quick clay, </w:t>
      </w:r>
      <w:r w:rsidR="002C3EDB" w:rsidRPr="009440C5">
        <w:t xml:space="preserve">sensitive clay </w:t>
      </w:r>
      <w:r w:rsidR="007846C1" w:rsidRPr="009440C5">
        <w:t>landslides, Material Point Method</w:t>
      </w:r>
      <w:r w:rsidR="00D037CB" w:rsidRPr="009440C5">
        <w:t>, large deformation modeling</w:t>
      </w:r>
    </w:p>
    <w:p w14:paraId="2C4258F7" w14:textId="60D2CD89" w:rsidR="00D4519F" w:rsidRPr="009440C5" w:rsidRDefault="00D4519F" w:rsidP="00BE4EA7">
      <w:pPr>
        <w:pStyle w:val="Heading1"/>
      </w:pPr>
      <w:r w:rsidRPr="009440C5">
        <w:t>Introduction</w:t>
      </w:r>
    </w:p>
    <w:p w14:paraId="6978D892" w14:textId="652241B9" w:rsidR="00AD4983" w:rsidRDefault="00053A01" w:rsidP="00AD4983">
      <w:pPr>
        <w:suppressAutoHyphens/>
        <w:overflowPunct w:val="0"/>
        <w:autoSpaceDE w:val="0"/>
        <w:autoSpaceDN w:val="0"/>
        <w:adjustRightInd w:val="0"/>
        <w:spacing w:after="0" w:line="480" w:lineRule="auto"/>
        <w:textAlignment w:val="baseline"/>
      </w:pPr>
      <w:r w:rsidRPr="009440C5">
        <w:t xml:space="preserve">Scandinavia and Canada are at risk of large-scale, sensitive clay landslides. </w:t>
      </w:r>
      <w:r w:rsidR="0062415C" w:rsidRPr="009440C5">
        <w:t xml:space="preserve">For example, </w:t>
      </w:r>
      <w:r w:rsidRPr="009440C5">
        <w:t>Norway has experienced large, quick clay landslides larger than 50.000m</w:t>
      </w:r>
      <w:r w:rsidRPr="009440C5">
        <w:rPr>
          <w:vertAlign w:val="superscript"/>
        </w:rPr>
        <w:t>3</w:t>
      </w:r>
      <w:r w:rsidRPr="009440C5">
        <w:t xml:space="preserve"> approximately once per year since 1970 </w:t>
      </w:r>
      <w:r w:rsidR="00BE4EA7" w:rsidRPr="009440C5">
        <w:fldChar w:fldCharType="begin"/>
      </w:r>
      <w:r w:rsidR="00BE4EA7" w:rsidRPr="009440C5">
        <w:instrText xml:space="preserve"> ADDIN EN.CITE &lt;EndNote&gt;&lt;Cite&gt;&lt;Author&gt;J.S. L’Heureux&lt;/Author&gt;&lt;Year&gt;2018&lt;/Year&gt;&lt;RecNum&gt;46&lt;/RecNum&gt;&lt;DisplayText&gt;(J.S. L’Heureux, 2018)&lt;/DisplayText&gt;&lt;record&gt;&lt;rec-number&gt;46&lt;/rec-number&gt;&lt;foreign-keys&gt;&lt;key app="EN" db-id="awvzartfmf59zresv9o5rxsaffd9s0d559t0" timestamp="1641718032"&gt;46&lt;/key&gt;&lt;/foreign-keys&gt;&lt;ref-type name="Conference Proceedings"&gt;10&lt;/ref-type&gt;&lt;contributors&gt;&lt;authors&gt;&lt;author&gt;J.S. L’Heureux, O.A. Høydal, A.P. Paniagua-Lopez, S. Lacasse&lt;/author&gt;&lt;/authors&gt;&lt;/contributors&gt;&lt;titles&gt;&lt;title&gt;Impact of climate change and human activity on quick clay landslide occurrence in Norway&lt;/title&gt;&lt;secondary-title&gt;Second JTC1 Workshops on Triggering and Propagation of Rapid Flow-like Landslides&lt;/secondary-title&gt;&lt;/titles&gt;&lt;dates&gt;&lt;year&gt;2018&lt;/year&gt;&lt;/dates&gt;&lt;pub-location&gt;Hong Kong&lt;/pub-location&gt;&lt;urls&gt;&lt;/urls&gt;&lt;/record&gt;&lt;/Cite&gt;&lt;/EndNote&gt;</w:instrText>
      </w:r>
      <w:r w:rsidR="00BE4EA7" w:rsidRPr="009440C5">
        <w:fldChar w:fldCharType="separate"/>
      </w:r>
      <w:r w:rsidR="00BE4EA7" w:rsidRPr="009440C5">
        <w:rPr>
          <w:noProof/>
        </w:rPr>
        <w:t>(J.S. L’Heureux, 2018)</w:t>
      </w:r>
      <w:r w:rsidR="00BE4EA7" w:rsidRPr="009440C5">
        <w:fldChar w:fldCharType="end"/>
      </w:r>
      <w:r w:rsidR="00BE4EA7" w:rsidRPr="009440C5">
        <w:t xml:space="preserve">. </w:t>
      </w:r>
      <w:r w:rsidR="00827BEA" w:rsidRPr="00827BEA">
        <w:t>A tragic example occurred in December 2020 when a fatal sensitive clay landslide in Gjerdrum, Norway claimed ten lives and caused extensive damage to homes and infrastructure</w:t>
      </w:r>
      <w:r w:rsidR="00AC1308">
        <w:t xml:space="preserve"> (</w:t>
      </w:r>
      <w:r w:rsidR="00AC1308">
        <w:fldChar w:fldCharType="begin"/>
      </w:r>
      <w:r w:rsidR="00AC1308">
        <w:instrText xml:space="preserve"> REF _Ref107402899 \h </w:instrText>
      </w:r>
      <w:r w:rsidR="00AC1308">
        <w:fldChar w:fldCharType="separate"/>
      </w:r>
      <w:r w:rsidR="00155B29" w:rsidRPr="004315A6">
        <w:rPr>
          <w:lang w:val="nb-NO"/>
        </w:rPr>
        <w:t xml:space="preserve">Figure </w:t>
      </w:r>
      <w:r w:rsidR="00155B29">
        <w:rPr>
          <w:noProof/>
          <w:lang w:val="nb-NO"/>
        </w:rPr>
        <w:t>1</w:t>
      </w:r>
      <w:r w:rsidR="00AC1308">
        <w:fldChar w:fldCharType="end"/>
      </w:r>
      <w:r w:rsidR="00AC1308">
        <w:t>)</w:t>
      </w:r>
      <w:r w:rsidRPr="009440C5">
        <w:t xml:space="preserve">. </w:t>
      </w:r>
      <w:r w:rsidR="0082699D" w:rsidRPr="0082699D">
        <w:t>These landslides are predominantly progressive or retrogressive due to significant softening</w:t>
      </w:r>
      <w:r w:rsidR="0082699D">
        <w:t xml:space="preserve"> behaviour of th</w:t>
      </w:r>
      <w:r w:rsidR="00FD7A24">
        <w:t xml:space="preserve">e </w:t>
      </w:r>
      <w:r w:rsidR="00DC24C2">
        <w:t>sensitive</w:t>
      </w:r>
      <w:r w:rsidR="00FD7A24">
        <w:t xml:space="preserve"> clays</w:t>
      </w:r>
      <w:r w:rsidR="0082699D" w:rsidRPr="0082699D">
        <w:t xml:space="preserve"> after reaching peak strength</w:t>
      </w:r>
      <w:r w:rsidRPr="009440C5">
        <w:t xml:space="preserve">. </w:t>
      </w:r>
      <w:r w:rsidR="00AD4983" w:rsidRPr="009440C5">
        <w:t xml:space="preserve">The Gjerdrum landslide was classified as a </w:t>
      </w:r>
      <w:r w:rsidR="00AD4983">
        <w:t>quick</w:t>
      </w:r>
      <w:r w:rsidR="00AD4983" w:rsidRPr="009440C5">
        <w:t xml:space="preserve"> clay </w:t>
      </w:r>
      <w:r w:rsidR="00AD4983">
        <w:t xml:space="preserve">retrogressive </w:t>
      </w:r>
      <w:r w:rsidR="00AD4983" w:rsidRPr="009440C5">
        <w:t xml:space="preserve">flow landslide under </w:t>
      </w:r>
      <w:r w:rsidR="00AD4983">
        <w:t xml:space="preserve">the </w:t>
      </w:r>
      <w:r w:rsidR="00AD4983" w:rsidRPr="009440C5">
        <w:t xml:space="preserve">Varnes' classification of landslides </w:t>
      </w:r>
      <w:r w:rsidR="00AD4983" w:rsidRPr="009440C5">
        <w:fldChar w:fldCharType="begin"/>
      </w:r>
      <w:r w:rsidR="00AD4983"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AD4983" w:rsidRPr="009440C5">
        <w:fldChar w:fldCharType="separate"/>
      </w:r>
      <w:r w:rsidR="00AD4983" w:rsidRPr="009440C5">
        <w:rPr>
          <w:noProof/>
        </w:rPr>
        <w:t>(Hungr et al., 2014)</w:t>
      </w:r>
      <w:r w:rsidR="00AD4983" w:rsidRPr="009440C5">
        <w:fldChar w:fldCharType="end"/>
      </w:r>
      <w:r w:rsidR="00AD4983" w:rsidRPr="009440C5">
        <w:t xml:space="preserve">. This failure mechanism is typical in Norway. A </w:t>
      </w:r>
      <w:r w:rsidR="00AD4983">
        <w:t>retrogressive quick</w:t>
      </w:r>
      <w:r w:rsidR="00AD4983" w:rsidRPr="009440C5">
        <w:t xml:space="preserve"> clay landslide has three </w:t>
      </w:r>
      <w:r w:rsidR="00335F92">
        <w:t>phase</w:t>
      </w:r>
      <w:r w:rsidR="00AD4983" w:rsidRPr="009440C5">
        <w:t xml:space="preserve">s: </w:t>
      </w:r>
      <w:r w:rsidR="00AD4983">
        <w:t>a</w:t>
      </w:r>
      <w:r w:rsidR="00335F92">
        <w:t>n</w:t>
      </w:r>
      <w:r w:rsidR="00AD4983">
        <w:t xml:space="preserve"> initial slide in the</w:t>
      </w:r>
      <w:r w:rsidR="00AD4983" w:rsidRPr="009440C5">
        <w:t xml:space="preserve"> triggering </w:t>
      </w:r>
      <w:r w:rsidR="009F7F0F">
        <w:t>phase</w:t>
      </w:r>
      <w:r w:rsidR="00AD4983" w:rsidRPr="009440C5">
        <w:t xml:space="preserve">, the </w:t>
      </w:r>
      <w:r w:rsidR="00AD4983">
        <w:t>growth</w:t>
      </w:r>
      <w:r w:rsidR="00AD4983" w:rsidRPr="009440C5">
        <w:t xml:space="preserve"> of </w:t>
      </w:r>
      <w:r w:rsidR="00AD4983">
        <w:t>the unstable soil volume</w:t>
      </w:r>
      <w:r w:rsidR="00AD4983" w:rsidRPr="009440C5">
        <w:t xml:space="preserve"> and </w:t>
      </w:r>
      <w:r w:rsidR="00AD4983">
        <w:t>the</w:t>
      </w:r>
      <w:r w:rsidR="00AD4983" w:rsidRPr="009440C5">
        <w:t xml:space="preserve"> post-failure </w:t>
      </w:r>
      <w:r w:rsidR="00AD4983">
        <w:t xml:space="preserve">mass flow </w:t>
      </w:r>
      <w:r w:rsidR="00335F92">
        <w:t>phase</w:t>
      </w:r>
      <w:r w:rsidR="00AD4983" w:rsidRPr="009440C5">
        <w:t xml:space="preserve">. In the </w:t>
      </w:r>
      <w:r w:rsidR="00AD4983">
        <w:t>triggering</w:t>
      </w:r>
      <w:r w:rsidR="00335F92">
        <w:t xml:space="preserve"> phase</w:t>
      </w:r>
      <w:r w:rsidR="00AD4983" w:rsidRPr="009440C5">
        <w:t xml:space="preserve">, natural factors </w:t>
      </w:r>
      <w:r w:rsidR="00AC1308">
        <w:t>such as erosion</w:t>
      </w:r>
      <w:r w:rsidR="00AD4983" w:rsidRPr="009440C5">
        <w:t xml:space="preserve"> or human activity </w:t>
      </w:r>
      <w:r w:rsidR="00AD4983">
        <w:t>initiates a small slide</w:t>
      </w:r>
      <w:r w:rsidR="00AD4983" w:rsidRPr="009440C5">
        <w:t xml:space="preserve">. </w:t>
      </w:r>
      <w:r w:rsidR="00AC1308" w:rsidRPr="00AC1308">
        <w:t>Following this initiation, the involved soil mass liquefies and flows out of the slide pit, leaving behind a steep and often unstable back scarp</w:t>
      </w:r>
      <w:r w:rsidR="00AD4983">
        <w:t xml:space="preserve">. </w:t>
      </w:r>
      <w:r w:rsidR="00AC1308" w:rsidRPr="00AC1308">
        <w:t xml:space="preserve">In the case of the Gjerdrum landslide, erosion is believed to have been the triggering event and the primary cause of the disaster </w:t>
      </w:r>
      <w:r w:rsidR="00AD4983" w:rsidRPr="009440C5">
        <w:fldChar w:fldCharType="begin"/>
      </w:r>
      <w:r w:rsidR="00AD4983"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AD4983" w:rsidRPr="009440C5">
        <w:fldChar w:fldCharType="separate"/>
      </w:r>
      <w:r w:rsidR="00AD4983" w:rsidRPr="009440C5">
        <w:rPr>
          <w:noProof/>
        </w:rPr>
        <w:t>(Ryan et al., 2021)</w:t>
      </w:r>
      <w:r w:rsidR="00AD4983" w:rsidRPr="009440C5">
        <w:fldChar w:fldCharType="end"/>
      </w:r>
      <w:r w:rsidR="00AD4983" w:rsidRPr="009440C5">
        <w:t xml:space="preserve">.  </w:t>
      </w:r>
      <w:r w:rsidR="00AD4983">
        <w:t>Detailed studies of Lidar data revealed that the creek at the bottom of the slope had eroded 2-2.5 m vertically from 2007 to 2020</w:t>
      </w:r>
      <w:r w:rsidR="00AD4983" w:rsidRPr="009440C5">
        <w:t xml:space="preserve"> (</w:t>
      </w:r>
      <w:r w:rsidR="00AC1308">
        <w:fldChar w:fldCharType="begin"/>
      </w:r>
      <w:r w:rsidR="00AC1308">
        <w:instrText xml:space="preserve"> REF _Ref147482953 \h </w:instrText>
      </w:r>
      <w:r w:rsidR="00AC1308">
        <w:fldChar w:fldCharType="separate"/>
      </w:r>
      <w:r w:rsidR="00155B29" w:rsidRPr="009440C5">
        <w:t xml:space="preserve">Figure </w:t>
      </w:r>
      <w:r w:rsidR="00155B29">
        <w:rPr>
          <w:noProof/>
        </w:rPr>
        <w:t>2</w:t>
      </w:r>
      <w:r w:rsidR="00AC1308">
        <w:fldChar w:fldCharType="end"/>
      </w:r>
      <w:r w:rsidR="00AD4983" w:rsidRPr="009440C5">
        <w:t xml:space="preserve">). The Gjerdrum landslide </w:t>
      </w:r>
      <w:r w:rsidR="00AD4983">
        <w:t>is</w:t>
      </w:r>
      <w:r w:rsidR="00AD4983" w:rsidRPr="009440C5">
        <w:t xml:space="preserve"> reported to </w:t>
      </w:r>
      <w:r w:rsidR="00E21955">
        <w:t>have occur</w:t>
      </w:r>
      <w:r w:rsidR="00416EBA">
        <w:t>r</w:t>
      </w:r>
      <w:r w:rsidR="00E21955">
        <w:t>ed</w:t>
      </w:r>
      <w:r w:rsidR="00AD4983" w:rsidRPr="009440C5">
        <w:t xml:space="preserve"> retrogressively in nine stages</w:t>
      </w:r>
      <w:r w:rsidR="0095769D">
        <w:t xml:space="preserve"> (</w:t>
      </w:r>
      <w:r w:rsidR="0095769D">
        <w:fldChar w:fldCharType="begin"/>
      </w:r>
      <w:r w:rsidR="0095769D">
        <w:instrText xml:space="preserve"> REF _Ref107409727 \h </w:instrText>
      </w:r>
      <w:r w:rsidR="0095769D">
        <w:fldChar w:fldCharType="separate"/>
      </w:r>
      <w:r w:rsidR="00155B29" w:rsidRPr="009440C5">
        <w:t xml:space="preserve">Figure </w:t>
      </w:r>
      <w:r w:rsidR="00155B29">
        <w:rPr>
          <w:noProof/>
        </w:rPr>
        <w:t>3</w:t>
      </w:r>
      <w:r w:rsidR="0095769D">
        <w:fldChar w:fldCharType="end"/>
      </w:r>
      <w:r w:rsidR="0095769D">
        <w:t>)</w:t>
      </w:r>
      <w:r w:rsidR="00AD4983" w:rsidRPr="009440C5">
        <w:t xml:space="preserve">. </w:t>
      </w:r>
      <w:r w:rsidR="00416EBA" w:rsidRPr="00416EBA">
        <w:t>This conclusion was drawn from various sources, including photos, videos, geotechnical and hydrogeological investigations, and witness testimony.</w:t>
      </w:r>
    </w:p>
    <w:p w14:paraId="3509FEA0" w14:textId="4D6EAC5A" w:rsidR="00BB022F" w:rsidRDefault="00BB022F" w:rsidP="00923464">
      <w:pPr>
        <w:suppressAutoHyphens/>
        <w:overflowPunct w:val="0"/>
        <w:autoSpaceDE w:val="0"/>
        <w:autoSpaceDN w:val="0"/>
        <w:adjustRightInd w:val="0"/>
        <w:spacing w:after="0" w:line="480" w:lineRule="auto"/>
        <w:textAlignment w:val="baseline"/>
      </w:pPr>
    </w:p>
    <w:p w14:paraId="57AD770E" w14:textId="77777777" w:rsidR="005F6641" w:rsidRPr="009440C5" w:rsidRDefault="005F6641" w:rsidP="005F6641">
      <w:pPr>
        <w:spacing w:after="0" w:line="240" w:lineRule="auto"/>
        <w:jc w:val="center"/>
      </w:pPr>
      <w:r w:rsidRPr="009440C5">
        <w:rPr>
          <w:rFonts w:eastAsia="Times New Roman" w:cs="Times New Roman"/>
          <w:noProof/>
          <w:sz w:val="28"/>
          <w:szCs w:val="28"/>
        </w:rPr>
        <w:lastRenderedPageBreak/>
        <w:drawing>
          <wp:inline distT="0" distB="0" distL="0" distR="0" wp14:anchorId="59162914" wp14:editId="1BE47D9B">
            <wp:extent cx="5060689" cy="2846567"/>
            <wp:effectExtent l="0" t="0" r="6985" b="0"/>
            <wp:docPr id="4" name="Bilde 4" descr="Et bilde som inneholder utendørs, natur, kyst&#10;&#10;Automatisk generert beskrivelse">
              <a:extLst xmlns:a="http://schemas.openxmlformats.org/drawingml/2006/main">
                <a:ext uri="{FF2B5EF4-FFF2-40B4-BE49-F238E27FC236}">
                  <a16:creationId xmlns:a16="http://schemas.microsoft.com/office/drawing/2014/main" id="{8E833F08-86E3-4DC1-8BDE-6AD4B8C73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utendørs, natur, kyst&#10;&#10;Automatisk generert beskrivelse">
                      <a:extLst>
                        <a:ext uri="{FF2B5EF4-FFF2-40B4-BE49-F238E27FC236}">
                          <a16:creationId xmlns:a16="http://schemas.microsoft.com/office/drawing/2014/main" id="{8E833F08-86E3-4DC1-8BDE-6AD4B8C73A6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2682" t="9091" r="8935" b="1"/>
                    <a:stretch/>
                  </pic:blipFill>
                  <pic:spPr>
                    <a:xfrm>
                      <a:off x="0" y="0"/>
                      <a:ext cx="5120427" cy="2880169"/>
                    </a:xfrm>
                    <a:prstGeom prst="rect">
                      <a:avLst/>
                    </a:prstGeom>
                  </pic:spPr>
                </pic:pic>
              </a:graphicData>
            </a:graphic>
          </wp:inline>
        </w:drawing>
      </w:r>
    </w:p>
    <w:p w14:paraId="34BD3139" w14:textId="730436C0" w:rsidR="005F6641" w:rsidRDefault="005F6641" w:rsidP="005F6641">
      <w:pPr>
        <w:pStyle w:val="Caption"/>
        <w:spacing w:after="120"/>
        <w:rPr>
          <w:lang w:val="nb-NO"/>
        </w:rPr>
      </w:pPr>
      <w:bookmarkStart w:id="3" w:name="_Ref107402899"/>
      <w:r w:rsidRPr="004315A6">
        <w:rPr>
          <w:lang w:val="nb-NO"/>
        </w:rPr>
        <w:t xml:space="preserve">Figure </w:t>
      </w:r>
      <w:r w:rsidRPr="009440C5">
        <w:fldChar w:fldCharType="begin"/>
      </w:r>
      <w:r w:rsidRPr="004315A6">
        <w:rPr>
          <w:lang w:val="nb-NO"/>
        </w:rPr>
        <w:instrText xml:space="preserve"> SEQ Figure \* ARABIC </w:instrText>
      </w:r>
      <w:r w:rsidRPr="009440C5">
        <w:fldChar w:fldCharType="separate"/>
      </w:r>
      <w:r w:rsidR="00155B29">
        <w:rPr>
          <w:noProof/>
          <w:lang w:val="nb-NO"/>
        </w:rPr>
        <w:t>1</w:t>
      </w:r>
      <w:r w:rsidRPr="009440C5">
        <w:rPr>
          <w:noProof/>
        </w:rPr>
        <w:fldChar w:fldCharType="end"/>
      </w:r>
      <w:bookmarkEnd w:id="3"/>
      <w:r w:rsidRPr="004315A6">
        <w:rPr>
          <w:lang w:val="nb-NO"/>
        </w:rPr>
        <w:t xml:space="preserve"> Gjerdrum landslide</w:t>
      </w:r>
      <w:r w:rsidR="00DB2835" w:rsidRPr="004315A6">
        <w:rPr>
          <w:lang w:val="nb-NO"/>
        </w:rPr>
        <w:t xml:space="preserve"> (photo from NVE)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9"/>
        <w:gridCol w:w="1580"/>
        <w:gridCol w:w="3677"/>
      </w:tblGrid>
      <w:tr w:rsidR="006F3260" w:rsidRPr="009440C5" w14:paraId="043EBC9B" w14:textId="77777777" w:rsidTr="00827BEA">
        <w:tc>
          <w:tcPr>
            <w:tcW w:w="3769" w:type="dxa"/>
          </w:tcPr>
          <w:p w14:paraId="16806C40" w14:textId="77777777" w:rsidR="006F3260" w:rsidRPr="009440C5" w:rsidRDefault="006F3260" w:rsidP="004E7427">
            <w:pPr>
              <w:spacing w:before="0"/>
              <w:jc w:val="left"/>
              <w:rPr>
                <w:b/>
                <w:bCs/>
                <w:sz w:val="40"/>
                <w:szCs w:val="40"/>
              </w:rPr>
            </w:pPr>
            <w:r w:rsidRPr="009440C5">
              <w:rPr>
                <w:b/>
                <w:bCs/>
                <w:noProof/>
                <w:sz w:val="40"/>
                <w:szCs w:val="40"/>
              </w:rPr>
              <w:drawing>
                <wp:inline distT="0" distB="0" distL="0" distR="0" wp14:anchorId="113DBCE9" wp14:editId="088501E0">
                  <wp:extent cx="2182218" cy="2642223"/>
                  <wp:effectExtent l="0" t="0" r="8890" b="6350"/>
                  <wp:docPr id="1362129383" name="Picture 1362129383" descr="Map&#10;&#10;Description automatically generated">
                    <a:extLst xmlns:a="http://schemas.openxmlformats.org/drawingml/2006/main">
                      <a:ext uri="{FF2B5EF4-FFF2-40B4-BE49-F238E27FC236}">
                        <a16:creationId xmlns:a16="http://schemas.microsoft.com/office/drawing/2014/main" id="{F5DD1C2B-9C39-41AE-90B7-633605F6B37C}"/>
                      </a:ext>
                    </a:extLst>
                  </wp:docPr>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a:extLst>
                              <a:ext uri="{FF2B5EF4-FFF2-40B4-BE49-F238E27FC236}">
                                <a16:creationId xmlns:a16="http://schemas.microsoft.com/office/drawing/2014/main" id="{F5DD1C2B-9C39-41AE-90B7-633605F6B37C}"/>
                              </a:ext>
                            </a:extLst>
                          </pic:cNvPr>
                          <pic:cNvPicPr/>
                        </pic:nvPicPr>
                        <pic:blipFill>
                          <a:blip r:embed="rId9"/>
                          <a:stretch>
                            <a:fillRect/>
                          </a:stretch>
                        </pic:blipFill>
                        <pic:spPr>
                          <a:xfrm>
                            <a:off x="0" y="0"/>
                            <a:ext cx="2185579" cy="2646292"/>
                          </a:xfrm>
                          <a:prstGeom prst="rect">
                            <a:avLst/>
                          </a:prstGeom>
                        </pic:spPr>
                      </pic:pic>
                    </a:graphicData>
                  </a:graphic>
                </wp:inline>
              </w:drawing>
            </w:r>
          </w:p>
          <w:p w14:paraId="57C57FD5" w14:textId="77777777" w:rsidR="006F3260" w:rsidRPr="009440C5" w:rsidRDefault="006F3260" w:rsidP="004E7427">
            <w:pPr>
              <w:spacing w:before="0"/>
              <w:jc w:val="center"/>
              <w:rPr>
                <w:b/>
                <w:bCs/>
                <w:sz w:val="40"/>
                <w:szCs w:val="40"/>
              </w:rPr>
            </w:pPr>
            <w:r w:rsidRPr="009440C5">
              <w:rPr>
                <w:b/>
                <w:bCs/>
              </w:rPr>
              <w:t xml:space="preserve">(a) Google map </w:t>
            </w:r>
          </w:p>
        </w:tc>
        <w:tc>
          <w:tcPr>
            <w:tcW w:w="1580" w:type="dxa"/>
          </w:tcPr>
          <w:p w14:paraId="4EC5EB24" w14:textId="77777777" w:rsidR="006F3260" w:rsidRPr="009440C5" w:rsidRDefault="006F3260" w:rsidP="004E7427">
            <w:pPr>
              <w:spacing w:before="0"/>
              <w:jc w:val="left"/>
              <w:rPr>
                <w:b/>
                <w:bCs/>
                <w:sz w:val="40"/>
                <w:szCs w:val="40"/>
              </w:rPr>
            </w:pPr>
            <w:r w:rsidRPr="009440C5">
              <w:rPr>
                <w:b/>
                <w:bCs/>
                <w:noProof/>
                <w:sz w:val="40"/>
                <w:szCs w:val="40"/>
              </w:rPr>
              <w:drawing>
                <wp:inline distT="0" distB="0" distL="0" distR="0" wp14:anchorId="71A5AFEF" wp14:editId="7C5B618D">
                  <wp:extent cx="866692" cy="1548265"/>
                  <wp:effectExtent l="0" t="0" r="0" b="0"/>
                  <wp:docPr id="374978909" name="Picture 374978909" descr="A picture containing diagram&#10;&#10;Description automatically generated">
                    <a:extLst xmlns:a="http://schemas.openxmlformats.org/drawingml/2006/main">
                      <a:ext uri="{FF2B5EF4-FFF2-40B4-BE49-F238E27FC236}">
                        <a16:creationId xmlns:a16="http://schemas.microsoft.com/office/drawing/2014/main" id="{59C30E7D-EF15-465B-9D7B-D230417F5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diagram&#10;&#10;Description automatically generated">
                            <a:extLst>
                              <a:ext uri="{FF2B5EF4-FFF2-40B4-BE49-F238E27FC236}">
                                <a16:creationId xmlns:a16="http://schemas.microsoft.com/office/drawing/2014/main" id="{59C30E7D-EF15-465B-9D7B-D230417F5DDB}"/>
                              </a:ext>
                            </a:extLst>
                          </pic:cNvPr>
                          <pic:cNvPicPr>
                            <a:picLocks noChangeAspect="1"/>
                          </pic:cNvPicPr>
                        </pic:nvPicPr>
                        <pic:blipFill>
                          <a:blip r:embed="rId10"/>
                          <a:stretch>
                            <a:fillRect/>
                          </a:stretch>
                        </pic:blipFill>
                        <pic:spPr>
                          <a:xfrm>
                            <a:off x="0" y="0"/>
                            <a:ext cx="872163" cy="1558039"/>
                          </a:xfrm>
                          <a:prstGeom prst="rect">
                            <a:avLst/>
                          </a:prstGeom>
                        </pic:spPr>
                      </pic:pic>
                    </a:graphicData>
                  </a:graphic>
                </wp:inline>
              </w:drawing>
            </w:r>
          </w:p>
        </w:tc>
        <w:tc>
          <w:tcPr>
            <w:tcW w:w="3677" w:type="dxa"/>
          </w:tcPr>
          <w:p w14:paraId="19DA98F9" w14:textId="77777777" w:rsidR="006F3260" w:rsidRPr="009440C5" w:rsidRDefault="006F3260" w:rsidP="004E7427">
            <w:pPr>
              <w:spacing w:before="0"/>
              <w:jc w:val="left"/>
              <w:rPr>
                <w:b/>
                <w:bCs/>
                <w:sz w:val="40"/>
                <w:szCs w:val="40"/>
              </w:rPr>
            </w:pPr>
            <w:r w:rsidRPr="009440C5">
              <w:rPr>
                <w:b/>
                <w:bCs/>
                <w:noProof/>
                <w:sz w:val="40"/>
                <w:szCs w:val="40"/>
              </w:rPr>
              <mc:AlternateContent>
                <mc:Choice Requires="wps">
                  <w:drawing>
                    <wp:anchor distT="0" distB="0" distL="114300" distR="114300" simplePos="0" relativeHeight="251668480" behindDoc="0" locked="0" layoutInCell="1" allowOverlap="1" wp14:anchorId="58BA56A2" wp14:editId="7F9A5ACA">
                      <wp:simplePos x="0" y="0"/>
                      <wp:positionH relativeFrom="column">
                        <wp:posOffset>-728081</wp:posOffset>
                      </wp:positionH>
                      <wp:positionV relativeFrom="paragraph">
                        <wp:posOffset>1785991</wp:posOffset>
                      </wp:positionV>
                      <wp:extent cx="1851013" cy="1283539"/>
                      <wp:effectExtent l="38100" t="19050" r="16510" b="50165"/>
                      <wp:wrapNone/>
                      <wp:docPr id="1957653233" name="Straight Arrow Connector 1957653233"/>
                      <wp:cNvGraphicFramePr/>
                      <a:graphic xmlns:a="http://schemas.openxmlformats.org/drawingml/2006/main">
                        <a:graphicData uri="http://schemas.microsoft.com/office/word/2010/wordprocessingShape">
                          <wps:wsp>
                            <wps:cNvCnPr/>
                            <wps:spPr>
                              <a:xfrm flipH="1">
                                <a:off x="0" y="0"/>
                                <a:ext cx="1851013" cy="128353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6BF1BE" id="_x0000_t32" coordsize="21600,21600" o:spt="32" o:oned="t" path="m,l21600,21600e" filled="f">
                      <v:path arrowok="t" fillok="f" o:connecttype="none"/>
                      <o:lock v:ext="edit" shapetype="t"/>
                    </v:shapetype>
                    <v:shape id="Straight Arrow Connector 1957653233" o:spid="_x0000_s1026" type="#_x0000_t32" style="position:absolute;margin-left:-57.35pt;margin-top:140.65pt;width:145.75pt;height:101.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" strokecolor="black [3213]" strokeweight="3pt">
                      <v:stroke endarrow="block" joinstyle="miter"/>
                    </v:shape>
                  </w:pict>
                </mc:Fallback>
              </mc:AlternateContent>
            </w:r>
            <w:r w:rsidRPr="009440C5">
              <w:rPr>
                <w:b/>
                <w:bCs/>
                <w:noProof/>
                <w:sz w:val="40"/>
                <w:szCs w:val="40"/>
              </w:rPr>
              <mc:AlternateContent>
                <mc:Choice Requires="wps">
                  <w:drawing>
                    <wp:anchor distT="0" distB="0" distL="114300" distR="114300" simplePos="0" relativeHeight="251667456" behindDoc="0" locked="0" layoutInCell="1" allowOverlap="1" wp14:anchorId="5F9A04B2" wp14:editId="32B310AF">
                      <wp:simplePos x="0" y="0"/>
                      <wp:positionH relativeFrom="column">
                        <wp:posOffset>936817</wp:posOffset>
                      </wp:positionH>
                      <wp:positionV relativeFrom="paragraph">
                        <wp:posOffset>1292489</wp:posOffset>
                      </wp:positionV>
                      <wp:extent cx="379562" cy="508958"/>
                      <wp:effectExtent l="19050" t="19050" r="20955" b="24765"/>
                      <wp:wrapNone/>
                      <wp:docPr id="2134401685" name="Rectangle 2134401685"/>
                      <wp:cNvGraphicFramePr/>
                      <a:graphic xmlns:a="http://schemas.openxmlformats.org/drawingml/2006/main">
                        <a:graphicData uri="http://schemas.microsoft.com/office/word/2010/wordprocessingShape">
                          <wps:wsp>
                            <wps:cNvSpPr/>
                            <wps:spPr>
                              <a:xfrm>
                                <a:off x="0" y="0"/>
                                <a:ext cx="379562" cy="508958"/>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7D3C6" id="Rectangle 2134401685" o:spid="_x0000_s1026" style="position:absolute;margin-left:73.75pt;margin-top:101.75pt;width:29.9pt;height:40.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" filled="f" strokecolor="black [3213]" strokeweight="3pt"/>
                  </w:pict>
                </mc:Fallback>
              </mc:AlternateContent>
            </w:r>
            <w:r w:rsidRPr="009440C5">
              <w:rPr>
                <w:b/>
                <w:bCs/>
                <w:noProof/>
                <w:sz w:val="40"/>
                <w:szCs w:val="40"/>
              </w:rPr>
              <w:drawing>
                <wp:inline distT="0" distB="0" distL="0" distR="0" wp14:anchorId="1A93D242" wp14:editId="33F5E8CC">
                  <wp:extent cx="2103681" cy="2625394"/>
                  <wp:effectExtent l="0" t="0" r="0" b="3810"/>
                  <wp:docPr id="1708951735" name="Picture 1708951735" descr="A picture containing blur&#10;&#10;Description automatically generated">
                    <a:extLst xmlns:a="http://schemas.openxmlformats.org/drawingml/2006/main">
                      <a:ext uri="{FF2B5EF4-FFF2-40B4-BE49-F238E27FC236}">
                        <a16:creationId xmlns:a16="http://schemas.microsoft.com/office/drawing/2014/main" id="{405DC00C-6AAD-4EE0-9717-EC94DB2E3272}"/>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blur&#10;&#10;Description automatically generated">
                            <a:extLst>
                              <a:ext uri="{FF2B5EF4-FFF2-40B4-BE49-F238E27FC236}">
                                <a16:creationId xmlns:a16="http://schemas.microsoft.com/office/drawing/2014/main" id="{405DC00C-6AAD-4EE0-9717-EC94DB2E3272}"/>
                              </a:ext>
                            </a:extLst>
                          </pic:cNvPr>
                          <pic:cNvPicPr/>
                        </pic:nvPicPr>
                        <pic:blipFill>
                          <a:blip r:embed="rId11"/>
                          <a:stretch>
                            <a:fillRect/>
                          </a:stretch>
                        </pic:blipFill>
                        <pic:spPr>
                          <a:xfrm>
                            <a:off x="0" y="0"/>
                            <a:ext cx="2113770" cy="2637985"/>
                          </a:xfrm>
                          <a:prstGeom prst="rect">
                            <a:avLst/>
                          </a:prstGeom>
                        </pic:spPr>
                      </pic:pic>
                    </a:graphicData>
                  </a:graphic>
                </wp:inline>
              </w:drawing>
            </w:r>
          </w:p>
          <w:p w14:paraId="722B5A93" w14:textId="77777777" w:rsidR="006F3260" w:rsidRPr="009440C5" w:rsidRDefault="006F3260" w:rsidP="004E7427">
            <w:pPr>
              <w:spacing w:before="0"/>
              <w:jc w:val="center"/>
              <w:rPr>
                <w:b/>
                <w:bCs/>
                <w:sz w:val="40"/>
                <w:szCs w:val="40"/>
              </w:rPr>
            </w:pPr>
            <w:r w:rsidRPr="009440C5">
              <w:rPr>
                <w:b/>
                <w:bCs/>
              </w:rPr>
              <w:t>(b) Elevation model</w:t>
            </w:r>
          </w:p>
        </w:tc>
      </w:tr>
      <w:tr w:rsidR="006F3260" w:rsidRPr="009440C5" w14:paraId="1D5BE5C8" w14:textId="77777777" w:rsidTr="00A161C4">
        <w:tc>
          <w:tcPr>
            <w:tcW w:w="9026" w:type="dxa"/>
            <w:gridSpan w:val="3"/>
          </w:tcPr>
          <w:p w14:paraId="75D63BE1" w14:textId="77777777" w:rsidR="006F3260" w:rsidRPr="009440C5" w:rsidRDefault="006F3260" w:rsidP="004E7427">
            <w:pPr>
              <w:spacing w:before="0"/>
              <w:jc w:val="center"/>
              <w:rPr>
                <w:b/>
                <w:bCs/>
              </w:rPr>
            </w:pPr>
            <w:r w:rsidRPr="009440C5">
              <w:rPr>
                <w:b/>
                <w:bCs/>
                <w:noProof/>
              </w:rPr>
              <w:drawing>
                <wp:inline distT="0" distB="0" distL="0" distR="0" wp14:anchorId="7BF0A423" wp14:editId="59D5BE3C">
                  <wp:extent cx="4453247" cy="2514264"/>
                  <wp:effectExtent l="0" t="0" r="5080" b="635"/>
                  <wp:docPr id="441022207" name="Picture 441022207" descr="Diagram&#10;&#10;Description automatically generated">
                    <a:extLst xmlns:a="http://schemas.openxmlformats.org/drawingml/2006/main">
                      <a:ext uri="{FF2B5EF4-FFF2-40B4-BE49-F238E27FC236}">
                        <a16:creationId xmlns:a16="http://schemas.microsoft.com/office/drawing/2014/main" id="{CAC3E6E3-602F-4344-8BD5-3D0787CA6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a:extLst>
                              <a:ext uri="{FF2B5EF4-FFF2-40B4-BE49-F238E27FC236}">
                                <a16:creationId xmlns:a16="http://schemas.microsoft.com/office/drawing/2014/main" id="{CAC3E6E3-602F-4344-8BD5-3D0787CA6D52}"/>
                              </a:ext>
                            </a:extLst>
                          </pic:cNvPr>
                          <pic:cNvPicPr>
                            <a:picLocks noChangeAspect="1"/>
                          </pic:cNvPicPr>
                        </pic:nvPicPr>
                        <pic:blipFill>
                          <a:blip r:embed="rId12"/>
                          <a:stretch>
                            <a:fillRect/>
                          </a:stretch>
                        </pic:blipFill>
                        <pic:spPr>
                          <a:xfrm>
                            <a:off x="0" y="0"/>
                            <a:ext cx="4461642" cy="2519004"/>
                          </a:xfrm>
                          <a:prstGeom prst="rect">
                            <a:avLst/>
                          </a:prstGeom>
                        </pic:spPr>
                      </pic:pic>
                    </a:graphicData>
                  </a:graphic>
                </wp:inline>
              </w:drawing>
            </w:r>
          </w:p>
          <w:p w14:paraId="36C42212" w14:textId="77777777" w:rsidR="006F3260" w:rsidRPr="009440C5" w:rsidRDefault="006F3260" w:rsidP="004E7427">
            <w:pPr>
              <w:spacing w:before="0"/>
              <w:jc w:val="center"/>
              <w:rPr>
                <w:b/>
                <w:bCs/>
              </w:rPr>
            </w:pPr>
            <w:r w:rsidRPr="009440C5">
              <w:rPr>
                <w:b/>
                <w:bCs/>
              </w:rPr>
              <w:t>(c) Erosion monitoring</w:t>
            </w:r>
          </w:p>
        </w:tc>
      </w:tr>
    </w:tbl>
    <w:p w14:paraId="698AE9F1" w14:textId="25CFD6DF" w:rsidR="006F3260" w:rsidRDefault="006F3260" w:rsidP="004E7427">
      <w:pPr>
        <w:pStyle w:val="Caption"/>
        <w:spacing w:before="0" w:after="0"/>
      </w:pPr>
      <w:bookmarkStart w:id="4" w:name="_Ref147482953"/>
      <w:r w:rsidRPr="009440C5">
        <w:t xml:space="preserve">Figure </w:t>
      </w:r>
      <w:fldSimple w:instr=" SEQ Figure \* ARABIC ">
        <w:r w:rsidR="00155B29">
          <w:rPr>
            <w:noProof/>
          </w:rPr>
          <w:t>2</w:t>
        </w:r>
      </w:fldSimple>
      <w:bookmarkEnd w:id="4"/>
      <w:r w:rsidRPr="009440C5">
        <w:t xml:space="preserve"> Erosion mechanism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71A5E277" w14:textId="77777777" w:rsidR="001F1695" w:rsidRPr="009440C5" w:rsidRDefault="001F1695" w:rsidP="001F1695">
      <w:pPr>
        <w:jc w:val="center"/>
      </w:pPr>
      <w:r w:rsidRPr="009440C5">
        <w:rPr>
          <w:noProof/>
        </w:rPr>
        <w:lastRenderedPageBreak/>
        <w:drawing>
          <wp:inline distT="0" distB="0" distL="0" distR="0" wp14:anchorId="586C397D" wp14:editId="11E10649">
            <wp:extent cx="4856480" cy="8478148"/>
            <wp:effectExtent l="0" t="0" r="127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3"/>
                    <a:stretch>
                      <a:fillRect/>
                    </a:stretch>
                  </pic:blipFill>
                  <pic:spPr>
                    <a:xfrm>
                      <a:off x="0" y="0"/>
                      <a:ext cx="4910384" cy="8572251"/>
                    </a:xfrm>
                    <a:prstGeom prst="rect">
                      <a:avLst/>
                    </a:prstGeom>
                  </pic:spPr>
                </pic:pic>
              </a:graphicData>
            </a:graphic>
          </wp:inline>
        </w:drawing>
      </w:r>
    </w:p>
    <w:p w14:paraId="03EDE4B9" w14:textId="54BF7B0A" w:rsidR="001F1695" w:rsidRPr="009440C5" w:rsidRDefault="001F1695" w:rsidP="001F1695">
      <w:pPr>
        <w:pStyle w:val="Caption"/>
        <w:rPr>
          <w:sz w:val="18"/>
        </w:rPr>
      </w:pPr>
      <w:bookmarkStart w:id="5" w:name="_Ref107409727"/>
      <w:r w:rsidRPr="009440C5">
        <w:t xml:space="preserve">Figure </w:t>
      </w:r>
      <w:fldSimple w:instr=" SEQ Figure \* ARABIC ">
        <w:r w:rsidR="00155B29">
          <w:rPr>
            <w:noProof/>
          </w:rPr>
          <w:t>3</w:t>
        </w:r>
      </w:fldSimple>
      <w:bookmarkEnd w:id="5"/>
      <w:r w:rsidRPr="009440C5">
        <w:t xml:space="preserve"> </w:t>
      </w:r>
      <w:r>
        <w:t>The n</w:t>
      </w:r>
      <w:r w:rsidRPr="009440C5">
        <w:t xml:space="preserve">ine stage of </w:t>
      </w:r>
      <w:r>
        <w:t xml:space="preserve">the </w:t>
      </w:r>
      <w:r w:rsidRPr="009440C5">
        <w:t xml:space="preserve">Gjerdrum landslide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6EFF6332" w14:textId="18F794C8" w:rsidR="00BE4EA7" w:rsidRPr="009440C5" w:rsidRDefault="00FF668F" w:rsidP="00923464">
      <w:pPr>
        <w:suppressAutoHyphens/>
        <w:overflowPunct w:val="0"/>
        <w:autoSpaceDE w:val="0"/>
        <w:autoSpaceDN w:val="0"/>
        <w:adjustRightInd w:val="0"/>
        <w:spacing w:after="0" w:line="480" w:lineRule="auto"/>
        <w:textAlignment w:val="baseline"/>
      </w:pPr>
      <w:r w:rsidRPr="009440C5">
        <w:lastRenderedPageBreak/>
        <w:t xml:space="preserve">It is essential to model the initiation and mobility of </w:t>
      </w:r>
      <w:r w:rsidR="00D112D3">
        <w:t>quick</w:t>
      </w:r>
      <w:r w:rsidRPr="009440C5">
        <w:t xml:space="preserve"> clay landslides to improve future </w:t>
      </w:r>
      <w:r w:rsidR="00770082">
        <w:t>quick</w:t>
      </w:r>
      <w:r w:rsidRPr="009440C5">
        <w:t xml:space="preserve"> clay landslide risk management.</w:t>
      </w:r>
      <w:r>
        <w:t xml:space="preserve"> </w:t>
      </w:r>
      <w:r w:rsidR="00C4504F">
        <w:t>Although c</w:t>
      </w:r>
      <w:r w:rsidR="002D4850">
        <w:t xml:space="preserve">onventional </w:t>
      </w:r>
      <w:r w:rsidR="00053A01" w:rsidRPr="009440C5">
        <w:t xml:space="preserve">Finite </w:t>
      </w:r>
      <w:r w:rsidR="006F376A">
        <w:t>E</w:t>
      </w:r>
      <w:r w:rsidR="00053A01" w:rsidRPr="009440C5">
        <w:t xml:space="preserve">lement or </w:t>
      </w:r>
      <w:r w:rsidR="006F376A">
        <w:t>L</w:t>
      </w:r>
      <w:r w:rsidR="00053A01" w:rsidRPr="009440C5">
        <w:t xml:space="preserve">imit </w:t>
      </w:r>
      <w:r w:rsidR="006F376A">
        <w:t>E</w:t>
      </w:r>
      <w:r w:rsidR="00053A01" w:rsidRPr="009440C5">
        <w:t xml:space="preserve">quilibrium methods can be used to determine the </w:t>
      </w:r>
      <w:r w:rsidR="002D4850">
        <w:t>margin against</w:t>
      </w:r>
      <w:r w:rsidR="00D53756" w:rsidRPr="009440C5">
        <w:t xml:space="preserve"> failure</w:t>
      </w:r>
      <w:r w:rsidR="00053A01" w:rsidRPr="009440C5">
        <w:t xml:space="preserve"> </w: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 </w:instrTex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EN.CITE.DATA </w:instrText>
      </w:r>
      <w:r w:rsidR="00BE4EA7" w:rsidRPr="009440C5">
        <w:fldChar w:fldCharType="end"/>
      </w:r>
      <w:r w:rsidR="00BE4EA7" w:rsidRPr="009440C5">
        <w:fldChar w:fldCharType="separate"/>
      </w:r>
      <w:r w:rsidR="00BE4EA7" w:rsidRPr="009440C5">
        <w:rPr>
          <w:noProof/>
        </w:rPr>
        <w:t>(Locat et al., 2013; Locat et al., 2011)</w:t>
      </w:r>
      <w:r w:rsidR="00BE4EA7" w:rsidRPr="009440C5">
        <w:fldChar w:fldCharType="end"/>
      </w:r>
      <w:r w:rsidR="00053A01" w:rsidRPr="009440C5">
        <w:t xml:space="preserve">, </w:t>
      </w:r>
      <w:r w:rsidR="006F376A" w:rsidRPr="006F376A">
        <w:t>they are insufficient for capturing the mobility and development of the landslide</w:t>
      </w:r>
      <w:r w:rsidR="00053A01" w:rsidRPr="009440C5">
        <w:t xml:space="preserve">. </w:t>
      </w:r>
      <w:r w:rsidR="006F376A" w:rsidRPr="006F376A">
        <w:t xml:space="preserve">The mass movement can be modeled by incorporating depth-averaged balance equations, enabling us to analyze the motion of the </w:t>
      </w:r>
      <w:r w:rsidR="006F376A">
        <w:t xml:space="preserve">soil </w:t>
      </w:r>
      <w:r w:rsidR="006F376A" w:rsidRPr="006F376A">
        <w:t xml:space="preserve">masses in </w:t>
      </w:r>
      <w:r w:rsidR="006F376A">
        <w:t>quick</w:t>
      </w:r>
      <w:r w:rsidR="006F376A" w:rsidRPr="006F376A">
        <w:t xml:space="preserve"> clay landslides </w:t>
      </w:r>
      <w:r w:rsidR="00BE4EA7" w:rsidRPr="009440C5">
        <w:fldChar w:fldCharType="begin"/>
      </w:r>
      <w:r w:rsidR="00BE4EA7" w:rsidRPr="009440C5">
        <w:instrText xml:space="preserve"> ADDIN EN.CITE &lt;EndNote&gt;&lt;Cite&gt;&lt;Author&gt;Liu&lt;/Author&gt;&lt;Year&gt;2021&lt;/Year&gt;&lt;RecNum&gt;47&lt;/RecNum&gt;&lt;DisplayText&gt;(Liu et al., 2021)&lt;/DisplayText&gt;&lt;record&gt;&lt;rec-number&gt;47&lt;/rec-number&gt;&lt;foreign-keys&gt;&lt;key app="EN" db-id="awvzartfmf59zresv9o5rxsaffd9s0d559t0" timestamp="1641718402"&gt;47&lt;/key&gt;&lt;/foreign-keys&gt;&lt;ref-type name="Journal Article"&gt;17&lt;/ref-type&gt;&lt;contributors&gt;&lt;authors&gt;&lt;author&gt;Liu, Z. Q.&lt;/author&gt;&lt;author&gt;L&amp;apos;heureux, J. S.&lt;/author&gt;&lt;author&gt;Glimsdal, S.&lt;/author&gt;&lt;author&gt;Lacasse, S.&lt;/author&gt;&lt;/authors&gt;&lt;/contributors&gt;&lt;auth-address&gt;Norwegian Geotech Inst NGI, Sognsveien 72, N-0855 Oslo, Norway&lt;/auth-address&gt;&lt;titles&gt;&lt;title&gt;Modelling of mobility of Rissa landslide and following tsunami&lt;/title&gt;&lt;secondary-title&gt;Computers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Geotech&lt;/abbr-1&gt;&lt;/alt-periodical&gt;&lt;volume&gt;140&lt;/volume&gt;&lt;keywords&gt;&lt;keyword&gt;runout distance&lt;/keyword&gt;&lt;keyword&gt;velocity&lt;/keyword&gt;&lt;keyword&gt;debris thickness&lt;/keyword&gt;&lt;keyword&gt;tsunami&lt;/keyword&gt;&lt;keyword&gt;landslide&lt;/keyword&gt;&lt;keyword&gt;quick clay&lt;/keyword&gt;&lt;keyword&gt;depth-integrated model&lt;/keyword&gt;&lt;keyword&gt;large-deformation&lt;/keyword&gt;&lt;keyword&gt;debris flows&lt;/keyword&gt;&lt;keyword&gt;progressive failure&lt;/keyword&gt;&lt;keyword&gt;numerical-model&lt;/keyword&gt;&lt;keyword&gt;sensitive clays&lt;/keyword&gt;&lt;keyword&gt;runout analysis&lt;/keyword&gt;&lt;keyword&gt;storegga slide&lt;/keyword&gt;&lt;keyword&gt;wave breaking&lt;/keyword&gt;&lt;keyword&gt;simulation&lt;/keyword&gt;&lt;/keywords&gt;&lt;dates&gt;&lt;year&gt;2021&lt;/year&gt;&lt;pub-dates&gt;&lt;date&gt;Dec&lt;/date&gt;&lt;/pub-dates&gt;&lt;/dates&gt;&lt;isbn&gt;0266-352x&lt;/isbn&gt;&lt;accession-num&gt;WOS:000710708000001&lt;/accession-num&gt;&lt;urls&gt;&lt;related-urls&gt;&lt;url&gt;&amp;lt;Go to ISI&amp;gt;://WOS:000710708000001&lt;/url&gt;&lt;/related-urls&gt;&lt;/urls&gt;&lt;electronic-resource-num&gt;ARTN 104388&amp;#xD;10.1016/j.compgeo.2021.104388&lt;/electronic-resource-num&gt;&lt;language&gt;English&lt;/language&gt;&lt;/record&gt;&lt;/Cite&gt;&lt;/EndNote&gt;</w:instrText>
      </w:r>
      <w:r w:rsidR="00BE4EA7" w:rsidRPr="009440C5">
        <w:fldChar w:fldCharType="separate"/>
      </w:r>
      <w:r w:rsidR="00BE4EA7" w:rsidRPr="009440C5">
        <w:rPr>
          <w:noProof/>
        </w:rPr>
        <w:t>(Liu et al., 2021)</w:t>
      </w:r>
      <w:r w:rsidR="00BE4EA7" w:rsidRPr="009440C5">
        <w:fldChar w:fldCharType="end"/>
      </w:r>
      <w:r w:rsidR="00053A01" w:rsidRPr="009440C5">
        <w:t xml:space="preserve">. </w:t>
      </w:r>
      <w:r w:rsidR="006E642A">
        <w:t xml:space="preserve">However, </w:t>
      </w:r>
      <w:r w:rsidR="006F376A" w:rsidRPr="006F376A">
        <w:t>these depth-averaged models are incapable of replicating the nature of retrogression</w:t>
      </w:r>
      <w:r w:rsidR="006E642A">
        <w:t xml:space="preserve">. </w:t>
      </w:r>
      <w:r w:rsidR="00AC1308">
        <w:t>Furthermore,</w:t>
      </w:r>
      <w:r w:rsidR="00AC1308" w:rsidRPr="009440C5">
        <w:t xml:space="preserve"> </w:t>
      </w:r>
      <w:r w:rsidR="00AC1308" w:rsidRPr="006E642A">
        <w:t>the</w:t>
      </w:r>
      <w:r w:rsidR="006E642A" w:rsidRPr="009440C5">
        <w:t xml:space="preserve"> depth average models</w:t>
      </w:r>
      <w:r w:rsidR="006E642A">
        <w:t xml:space="preserve"> </w:t>
      </w:r>
      <w:r w:rsidR="006F376A" w:rsidRPr="009440C5">
        <w:t>require</w:t>
      </w:r>
      <w:r w:rsidR="003E2A1B" w:rsidRPr="009440C5">
        <w:t xml:space="preserve"> to determine how much soil is </w:t>
      </w:r>
      <w:r w:rsidR="001E618C" w:rsidRPr="009440C5">
        <w:t>released</w:t>
      </w:r>
      <w:r w:rsidR="003E2A1B" w:rsidRPr="009440C5">
        <w:t xml:space="preserve"> in advance which </w:t>
      </w:r>
      <w:r w:rsidR="006F376A">
        <w:t>should</w:t>
      </w:r>
      <w:r w:rsidR="00BC69D0">
        <w:t xml:space="preserve"> be determined implicitly as a result from the simulation</w:t>
      </w:r>
      <w:r w:rsidR="003E2A1B" w:rsidRPr="009440C5">
        <w:t>.</w:t>
      </w:r>
    </w:p>
    <w:p w14:paraId="1C91CFCB" w14:textId="22B03ECC" w:rsidR="00E51AC8" w:rsidRPr="009440C5" w:rsidRDefault="006F376A" w:rsidP="00923464">
      <w:pPr>
        <w:suppressAutoHyphens/>
        <w:overflowPunct w:val="0"/>
        <w:autoSpaceDE w:val="0"/>
        <w:autoSpaceDN w:val="0"/>
        <w:adjustRightInd w:val="0"/>
        <w:spacing w:after="0" w:line="480" w:lineRule="auto"/>
        <w:textAlignment w:val="baseline"/>
      </w:pPr>
      <w:r w:rsidRPr="006F376A">
        <w:t>Hence</w:t>
      </w:r>
      <w:r w:rsidR="00F93143" w:rsidRPr="009440C5">
        <w:t xml:space="preserve">, </w:t>
      </w:r>
      <w:r w:rsidRPr="006F376A">
        <w:t>particle-based methods have gained popularity as numerical tools for analyzing both the initiation and mobility of sensitive clay landslides</w:t>
      </w:r>
      <w:r w:rsidR="00F93143" w:rsidRPr="009440C5">
        <w:t xml:space="preserve">. </w:t>
      </w:r>
      <w:r w:rsidR="00BC69D0">
        <w:t>E</w:t>
      </w:r>
      <w:r w:rsidR="00F93143" w:rsidRPr="009440C5">
        <w:t>xample</w:t>
      </w:r>
      <w:r w:rsidR="0016613D" w:rsidRPr="009440C5">
        <w:t xml:space="preserve">s </w:t>
      </w:r>
      <w:r>
        <w:t>include</w:t>
      </w:r>
      <w:r w:rsidR="00F93143" w:rsidRPr="009440C5">
        <w:t xml:space="preserve"> the coupled Lagrangian-Eulerian method </w:t>
      </w:r>
      <w:r w:rsidR="00BE4EA7" w:rsidRPr="009440C5">
        <w:fldChar w:fldCharType="begin"/>
      </w:r>
      <w:r w:rsidR="00BE4EA7" w:rsidRPr="009440C5">
        <w:instrText xml:space="preserve"> ADDIN EN.CITE &lt;EndNote&gt;&lt;Cite&gt;&lt;Author&gt;Dey&lt;/Author&gt;&lt;Year&gt;2015&lt;/Year&gt;&lt;RecNum&gt;53&lt;/RecNum&gt;&lt;DisplayText&gt;(Dey et al., 2015)&lt;/DisplayText&gt;&lt;record&gt;&lt;rec-number&gt;53&lt;/rec-number&gt;&lt;foreign-keys&gt;&lt;key app="EN" db-id="awvzartfmf59zresv9o5rxsaffd9s0d559t0" timestamp="1641823356"&gt;53&lt;/key&gt;&lt;/foreign-keys&gt;&lt;ref-type name="Journal Article"&gt;17&lt;/ref-type&gt;&lt;contributors&gt;&lt;authors&gt;&lt;author&gt;Dey, R.&lt;/author&gt;&lt;author&gt;Hawlader, B.&lt;/author&gt;&lt;author&gt;Phillips, R.&lt;/author&gt;&lt;author&gt;Soga, K.&lt;/author&gt;&lt;/authors&gt;&lt;/contributors&gt;&lt;auth-address&gt;Mem Univ Newfoundland, Dept Civil Engn, St John, NF, Canada&amp;#xD;C CORE, St John, NF, Canada&amp;#xD;Univ Cambridge, Dept Engn, Cambridge CB2 1PZ, England&lt;/auth-address&gt;&lt;titles&gt;&lt;title&gt;Large deformation finite-element modelling of progressive failure leading to spread in sensitive clay slopes&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657-668&lt;/pages&gt;&lt;volume&gt;65&lt;/volume&gt;&lt;number&gt;8&lt;/number&gt;&lt;keywords&gt;&lt;keyword&gt;clays&lt;/keyword&gt;&lt;keyword&gt;failure&lt;/keyword&gt;&lt;keyword&gt;finite-element modelling&lt;/keyword&gt;&lt;keyword&gt;landslides&lt;/keyword&gt;&lt;keyword&gt;slopes&lt;/keyword&gt;&lt;keyword&gt;strain localisation&lt;/keyword&gt;&lt;keyword&gt;strain-softening materials&lt;/keyword&gt;&lt;keyword&gt;catastrophic failure&lt;/keyword&gt;&lt;keyword&gt;large landslides&lt;/keyword&gt;&lt;keyword&gt;muddy sediments&lt;/keyword&gt;&lt;keyword&gt;storegga slide&lt;/keyword&gt;&lt;keyword&gt;stability&lt;/keyword&gt;&lt;keyword&gt;retrogression&lt;/keyword&gt;&lt;keyword&gt;mechanics&lt;/keyword&gt;&lt;keyword&gt;growth&lt;/keyword&gt;&lt;/keywords&gt;&lt;dates&gt;&lt;year&gt;2015&lt;/year&gt;&lt;/dates&gt;&lt;isbn&gt;0016-8505&lt;/isbn&gt;&lt;accession-num&gt;WOS:000360248600003&lt;/accession-num&gt;&lt;urls&gt;&lt;related-urls&gt;&lt;url&gt;&amp;lt;Go to ISI&amp;gt;://WOS:000360248600003&lt;/url&gt;&lt;/related-urls&gt;&lt;/urls&gt;&lt;electronic-resource-num&gt;10.1680/geot.14.P.193&lt;/electronic-resource-num&gt;&lt;language&gt;English&lt;/language&gt;&lt;/record&gt;&lt;/Cite&gt;&lt;/EndNote&gt;</w:instrText>
      </w:r>
      <w:r w:rsidR="00BE4EA7" w:rsidRPr="009440C5">
        <w:fldChar w:fldCharType="separate"/>
      </w:r>
      <w:r w:rsidR="00BE4EA7" w:rsidRPr="009440C5">
        <w:rPr>
          <w:noProof/>
        </w:rPr>
        <w:t>(Dey et al., 2015)</w:t>
      </w:r>
      <w:r w:rsidR="00BE4EA7" w:rsidRPr="009440C5">
        <w:fldChar w:fldCharType="end"/>
      </w:r>
      <w:r w:rsidR="00BE4EA7" w:rsidRPr="009440C5">
        <w:t xml:space="preserve">, </w:t>
      </w:r>
      <w:r w:rsidR="00F93143" w:rsidRPr="009440C5">
        <w:t>the Material Point Method</w:t>
      </w:r>
      <w:r w:rsidR="00BE4EA7" w:rsidRPr="009440C5">
        <w:t xml:space="preserve"> </w:t>
      </w:r>
      <w:r w:rsidR="00BE4EA7" w:rsidRPr="009440C5">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BE4EA7" w:rsidRPr="009440C5">
        <w:fldChar w:fldCharType="separate"/>
      </w:r>
      <w:r w:rsidR="00BE4EA7" w:rsidRPr="009440C5">
        <w:rPr>
          <w:noProof/>
        </w:rPr>
        <w:t>(Tran &amp; Solowski, 2019)</w:t>
      </w:r>
      <w:r w:rsidR="00BE4EA7" w:rsidRPr="009440C5">
        <w:fldChar w:fldCharType="end"/>
      </w:r>
      <w:r w:rsidR="00F93143" w:rsidRPr="009440C5">
        <w:t xml:space="preserve"> , and the Particle Finite Element Method </w:t>
      </w:r>
      <w:r w:rsidR="00BE4EA7" w:rsidRPr="009440C5">
        <w:fldChar w:fldCharType="begin"/>
      </w:r>
      <w:r w:rsidR="00BE4EA7" w:rsidRPr="009440C5">
        <w:instrText xml:space="preserve"> ADDIN EN.CITE &lt;EndNote&gt;&lt;Cite&gt;&lt;Author&gt;Zhang&lt;/Author&gt;&lt;Year&gt;2020&lt;/Year&gt;&lt;RecNum&gt;54&lt;/RecNum&gt;&lt;DisplayText&gt;(Zhang et al., 2020)&lt;/DisplayText&gt;&lt;record&gt;&lt;rec-number&gt;54&lt;/rec-number&gt;&lt;foreign-keys&gt;&lt;key app="EN" db-id="awvzartfmf59zresv9o5rxsaffd9s0d559t0" timestamp="1641823365"&gt;54&lt;/key&gt;&lt;/foreign-keys&gt;&lt;ref-type name="Journal Article"&gt;17&lt;/ref-type&gt;&lt;contributors&gt;&lt;authors&gt;&lt;author&gt;Zhang, X.&lt;/author&gt;&lt;author&gt;Wang, L.&lt;/author&gt;&lt;author&gt;Krabbenhoft, K.&lt;/author&gt;&lt;author&gt;Tinti, S.&lt;/author&gt;&lt;/authors&gt;&lt;/contributors&gt;&lt;auth-address&gt;Univ Liverpool, Sch Engn, Dept Civil Engn &amp;amp; Ind Design, Liverpool, Merseyside, England&amp;#xD;Univ Bologna, Dipartimento Fis &amp;amp; Astron DIFA, Bologna, Italy&lt;/auth-address&gt;&lt;titles&gt;&lt;title&gt;A case study and implication: particle finite element modelling of the 2010 Saint-Jude sensitive clay landslid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1117-1127&lt;/pages&gt;&lt;volume&gt;17&lt;/volume&gt;&lt;number&gt;5&lt;/number&gt;&lt;keywords&gt;&lt;keyword&gt;sensitive clay&lt;/keyword&gt;&lt;keyword&gt;retrogressive landslide&lt;/keyword&gt;&lt;keyword&gt;progressive failure&lt;/keyword&gt;&lt;keyword&gt;strain softening&lt;/keyword&gt;&lt;keyword&gt;pfem&lt;/keyword&gt;&lt;keyword&gt;progressive failure&lt;/keyword&gt;&lt;keyword&gt;slope stability&lt;/keyword&gt;&lt;keyword&gt;simulation&lt;/keyword&gt;&lt;keyword&gt;dynamics&lt;/keyword&gt;&lt;/keywords&gt;&lt;dates&gt;&lt;year&gt;2020&lt;/year&gt;&lt;pub-dates&gt;&lt;date&gt;May&lt;/date&gt;&lt;/pub-dates&gt;&lt;/dates&gt;&lt;isbn&gt;1612-510x&lt;/isbn&gt;&lt;accession-num&gt;WOS:000507075400001&lt;/accession-num&gt;&lt;urls&gt;&lt;related-urls&gt;&lt;url&gt;&amp;lt;Go to ISI&amp;gt;://WOS:000507075400001&lt;/url&gt;&lt;/related-urls&gt;&lt;/urls&gt;&lt;electronic-resource-num&gt;10.1007/s10346-019-01330-4&lt;/electronic-resource-num&gt;&lt;language&gt;English&lt;/language&gt;&lt;/record&gt;&lt;/Cite&gt;&lt;/EndNote&gt;</w:instrText>
      </w:r>
      <w:r w:rsidR="00BE4EA7" w:rsidRPr="009440C5">
        <w:fldChar w:fldCharType="separate"/>
      </w:r>
      <w:r w:rsidR="00BE4EA7" w:rsidRPr="009440C5">
        <w:rPr>
          <w:noProof/>
        </w:rPr>
        <w:t>(Zhang et al., 2020)</w:t>
      </w:r>
      <w:r w:rsidR="00BE4EA7" w:rsidRPr="009440C5">
        <w:fldChar w:fldCharType="end"/>
      </w:r>
      <w:r w:rsidR="00BE4EA7" w:rsidRPr="009440C5">
        <w:t>.</w:t>
      </w:r>
      <w:r w:rsidR="00F93143" w:rsidRPr="009440C5">
        <w:t xml:space="preserve"> </w:t>
      </w:r>
      <w:r w:rsidRPr="006F376A">
        <w:t>Notably, these studies have been conducted under plane strain conditions without accounting for three-dimensional effects. Nevertheless, when dealing with natural slopes characterized by layered soils and complex topography, slope stability analyses for two-dimensional and three-dimensional slopes can yield significantly different results</w:t>
      </w:r>
      <w:r w:rsidR="00F93143" w:rsidRPr="009440C5">
        <w:t xml:space="preserve"> </w:t>
      </w:r>
      <w:r w:rsidR="00BE4EA7" w:rsidRPr="009440C5">
        <w:fldChar w:fldCharType="begin"/>
      </w:r>
      <w:r w:rsidR="00BE4EA7" w:rsidRPr="009440C5">
        <w:instrText xml:space="preserve"> ADDIN EN.CITE &lt;EndNote&gt;&lt;Cite&gt;&lt;Author&gt;Alison McQuillan&lt;/Author&gt;&lt;Year&gt;2021&lt;/Year&gt;&lt;RecNum&gt;56&lt;/RecNum&gt;&lt;DisplayText&gt;(Alison McQuillan, 2021)&lt;/DisplayText&gt;&lt;record&gt;&lt;rec-number&gt;56&lt;/rec-number&gt;&lt;foreign-keys&gt;&lt;key app="EN" db-id="awvzartfmf59zresv9o5rxsaffd9s0d559t0" timestamp="1641825038"&gt;56&lt;/key&gt;&lt;/foreign-keys&gt;&lt;ref-type name="Conference Proceedings"&gt;10&lt;/ref-type&gt;&lt;contributors&gt;&lt;authors&gt;&lt;author&gt;Alison McQuillan, N. Bar, T. Yacoub&lt;/author&gt;&lt;/authors&gt;&lt;/contributors&gt;&lt;titles&gt;&lt;title&gt;On the comparison of 2D and 3D stability analyses of an anisotropic slope&lt;/title&gt;&lt;secondary-title&gt;RIC2021: Rocscience International Conference&lt;/secondary-title&gt;&lt;/titles&gt;&lt;dates&gt;&lt;year&gt;2021&lt;/year&gt;&lt;/dates&gt;&lt;pub-location&gt;Toronto, Canada&lt;/pub-location&gt;&lt;urls&gt;&lt;/urls&gt;&lt;/record&gt;&lt;/Cite&gt;&lt;/EndNote&gt;</w:instrText>
      </w:r>
      <w:r w:rsidR="00BE4EA7" w:rsidRPr="009440C5">
        <w:fldChar w:fldCharType="separate"/>
      </w:r>
      <w:r w:rsidR="00BE4EA7" w:rsidRPr="009440C5">
        <w:rPr>
          <w:noProof/>
        </w:rPr>
        <w:t>(Alison McQuillan, 2021)</w:t>
      </w:r>
      <w:r w:rsidR="00BE4EA7" w:rsidRPr="009440C5">
        <w:fldChar w:fldCharType="end"/>
      </w:r>
      <w:r w:rsidR="00F93143" w:rsidRPr="009440C5">
        <w:t xml:space="preserve">. </w:t>
      </w:r>
    </w:p>
    <w:p w14:paraId="568D6974" w14:textId="7A7F0656" w:rsidR="00BE4EA7" w:rsidRPr="009440C5" w:rsidRDefault="004315A6" w:rsidP="00923464">
      <w:pPr>
        <w:suppressAutoHyphens/>
        <w:overflowPunct w:val="0"/>
        <w:autoSpaceDE w:val="0"/>
        <w:autoSpaceDN w:val="0"/>
        <w:adjustRightInd w:val="0"/>
        <w:spacing w:after="0" w:line="480" w:lineRule="auto"/>
        <w:textAlignment w:val="baseline"/>
      </w:pPr>
      <w:r>
        <w:t>This study</w:t>
      </w:r>
      <w:r w:rsidR="00F93143" w:rsidRPr="009440C5">
        <w:t xml:space="preserve"> us</w:t>
      </w:r>
      <w:r w:rsidR="00CE20D0" w:rsidRPr="009440C5">
        <w:t>e</w:t>
      </w:r>
      <w:r>
        <w:t>s</w:t>
      </w:r>
      <w:r w:rsidR="00F93143" w:rsidRPr="009440C5">
        <w:t xml:space="preserve"> the Material Point Method to perform a 3D analysis of the Gjerdrum quick clay landslide as a case study. To understand the advantages and limitations of the model, the simulation</w:t>
      </w:r>
      <w:r w:rsidR="006F376A">
        <w:t xml:space="preserve"> results are</w:t>
      </w:r>
      <w:r w:rsidR="00F93143" w:rsidRPr="009440C5">
        <w:t xml:space="preserve"> compared to </w:t>
      </w:r>
      <w:r w:rsidR="00BC69D0">
        <w:t xml:space="preserve">field </w:t>
      </w:r>
      <w:r w:rsidR="00F93143" w:rsidRPr="009440C5">
        <w:t xml:space="preserve">observations from Gjerdrum. </w:t>
      </w:r>
      <w:r w:rsidR="006F376A" w:rsidRPr="006F376A">
        <w:t>The 3D Material Point Method allows for the simulation of</w:t>
      </w:r>
      <w:r w:rsidR="00F93143" w:rsidRPr="009440C5">
        <w:t xml:space="preserve"> </w:t>
      </w:r>
      <w:r w:rsidR="00982A0D" w:rsidRPr="009440C5">
        <w:t xml:space="preserve">(1) </w:t>
      </w:r>
      <w:r w:rsidR="00F93143" w:rsidRPr="009440C5">
        <w:t>the failure initiation associated with strain localization</w:t>
      </w:r>
      <w:r w:rsidR="007F4967" w:rsidRPr="009440C5">
        <w:t xml:space="preserve"> and (2)</w:t>
      </w:r>
      <w:r w:rsidR="00F93143" w:rsidRPr="009440C5">
        <w:t xml:space="preserve"> the mobility of the liquefied soil</w:t>
      </w:r>
      <w:r w:rsidR="0000249C" w:rsidRPr="009440C5">
        <w:t xml:space="preserve"> such as </w:t>
      </w:r>
      <w:r w:rsidR="00F93143" w:rsidRPr="009440C5">
        <w:t xml:space="preserve">the </w:t>
      </w:r>
      <w:r w:rsidR="00037B5B" w:rsidRPr="009440C5">
        <w:t xml:space="preserve">size, </w:t>
      </w:r>
      <w:r w:rsidR="007011DB" w:rsidRPr="009440C5">
        <w:t>direction,</w:t>
      </w:r>
      <w:r w:rsidR="00F93143" w:rsidRPr="009440C5">
        <w:t xml:space="preserve"> and distance of </w:t>
      </w:r>
      <w:r w:rsidR="00037B5B" w:rsidRPr="009440C5">
        <w:t>progressive failure</w:t>
      </w:r>
      <w:r w:rsidR="00F93143" w:rsidRPr="009440C5">
        <w:t>.</w:t>
      </w:r>
    </w:p>
    <w:p w14:paraId="6D3DFBCC" w14:textId="77777777" w:rsidR="008B47BC" w:rsidRDefault="008B47BC">
      <w:pPr>
        <w:jc w:val="left"/>
        <w:rPr>
          <w:rFonts w:eastAsiaTheme="majorEastAsia" w:cstheme="majorBidi"/>
          <w:b/>
          <w:sz w:val="32"/>
          <w:szCs w:val="32"/>
        </w:rPr>
      </w:pPr>
      <w:r>
        <w:br w:type="page"/>
      </w:r>
    </w:p>
    <w:p w14:paraId="0CBC1AF8" w14:textId="18220C49" w:rsidR="00066655" w:rsidRPr="005A3B09" w:rsidRDefault="00066655" w:rsidP="00066655">
      <w:pPr>
        <w:pStyle w:val="Heading1"/>
      </w:pPr>
      <w:r w:rsidRPr="005A3B09">
        <w:lastRenderedPageBreak/>
        <w:t>Research Methodology</w:t>
      </w:r>
    </w:p>
    <w:p w14:paraId="53383C76" w14:textId="77777777" w:rsidR="0050369F" w:rsidRPr="009440C5" w:rsidRDefault="0050369F" w:rsidP="00F7795B">
      <w:pPr>
        <w:pStyle w:val="ListParagraph"/>
        <w:ind w:left="90"/>
        <w:jc w:val="center"/>
        <w:rPr>
          <w:lang w:val="en-US"/>
        </w:rPr>
      </w:pPr>
      <w:r w:rsidRPr="009440C5">
        <w:rPr>
          <w:noProof/>
          <w:lang w:val="en-US"/>
        </w:rPr>
        <w:drawing>
          <wp:inline distT="0" distB="0" distL="0" distR="0" wp14:anchorId="2B8CB8AB" wp14:editId="34EEC262">
            <wp:extent cx="5489746" cy="2609850"/>
            <wp:effectExtent l="0" t="0" r="0" b="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rrow&#10;&#10;Description automatically generated"/>
                    <pic:cNvPicPr/>
                  </pic:nvPicPr>
                  <pic:blipFill>
                    <a:blip r:embed="rId14"/>
                    <a:stretch>
                      <a:fillRect/>
                    </a:stretch>
                  </pic:blipFill>
                  <pic:spPr>
                    <a:xfrm>
                      <a:off x="0" y="0"/>
                      <a:ext cx="5505730" cy="2617449"/>
                    </a:xfrm>
                    <a:prstGeom prst="rect">
                      <a:avLst/>
                    </a:prstGeom>
                  </pic:spPr>
                </pic:pic>
              </a:graphicData>
            </a:graphic>
          </wp:inline>
        </w:drawing>
      </w:r>
    </w:p>
    <w:p w14:paraId="2F744BF1" w14:textId="718C12D0" w:rsidR="0050369F" w:rsidRPr="009440C5" w:rsidRDefault="0050369F" w:rsidP="0050369F">
      <w:pPr>
        <w:pStyle w:val="Caption"/>
        <w:ind w:left="720"/>
        <w:rPr>
          <w:sz w:val="18"/>
        </w:rPr>
      </w:pPr>
      <w:bookmarkStart w:id="6" w:name="_Ref110921516"/>
      <w:r w:rsidRPr="009440C5">
        <w:t xml:space="preserve">Figure </w:t>
      </w:r>
      <w:fldSimple w:instr=" SEQ Figure \* ARABIC ">
        <w:r w:rsidR="00155B29">
          <w:rPr>
            <w:noProof/>
          </w:rPr>
          <w:t>4</w:t>
        </w:r>
      </w:fldSimple>
      <w:bookmarkEnd w:id="6"/>
      <w:r w:rsidRPr="009440C5">
        <w:t xml:space="preserve"> Three-dimensional simulation</w:t>
      </w:r>
    </w:p>
    <w:p w14:paraId="7946EFED" w14:textId="00938816" w:rsidR="00BB5BA3" w:rsidRDefault="005A3B09" w:rsidP="005A3B09">
      <w:pPr>
        <w:pStyle w:val="ListParagraph"/>
        <w:spacing w:line="480" w:lineRule="auto"/>
        <w:ind w:left="0"/>
      </w:pPr>
      <w:r>
        <w:t xml:space="preserve">For a comprehensive 3D analysis of the Gjerdrum quick clay landslide, it necessitates the integration of three key components (as shown in </w:t>
      </w:r>
      <w:r w:rsidR="0050369F" w:rsidRPr="009440C5">
        <w:fldChar w:fldCharType="begin"/>
      </w:r>
      <w:r w:rsidR="0050369F" w:rsidRPr="009440C5">
        <w:instrText xml:space="preserve"> REF _Ref110921516 \h </w:instrText>
      </w:r>
      <w:r w:rsidR="0050369F">
        <w:instrText xml:space="preserve"> \* MERGEFORMAT </w:instrText>
      </w:r>
      <w:r w:rsidR="0050369F" w:rsidRPr="009440C5">
        <w:fldChar w:fldCharType="separate"/>
      </w:r>
      <w:r w:rsidR="00155B29" w:rsidRPr="009440C5">
        <w:t xml:space="preserve">Figure </w:t>
      </w:r>
      <w:r w:rsidR="00155B29">
        <w:rPr>
          <w:noProof/>
        </w:rPr>
        <w:t>4</w:t>
      </w:r>
      <w:r w:rsidR="0050369F" w:rsidRPr="009440C5">
        <w:fldChar w:fldCharType="end"/>
      </w:r>
      <w:r w:rsidR="0050369F" w:rsidRPr="009440C5">
        <w:t>)</w:t>
      </w:r>
      <w:r w:rsidR="00BB5BA3">
        <w:t>:</w:t>
      </w:r>
    </w:p>
    <w:p w14:paraId="181BAF39" w14:textId="776C7AF2" w:rsidR="00BB5BA3" w:rsidRDefault="00C56261" w:rsidP="0050369F">
      <w:pPr>
        <w:suppressAutoHyphens/>
        <w:overflowPunct w:val="0"/>
        <w:autoSpaceDE w:val="0"/>
        <w:autoSpaceDN w:val="0"/>
        <w:adjustRightInd w:val="0"/>
        <w:spacing w:after="0" w:line="480" w:lineRule="auto"/>
        <w:textAlignment w:val="baseline"/>
      </w:pPr>
      <w:r>
        <w:t>-</w:t>
      </w:r>
      <w:r w:rsidR="00CF5EDA">
        <w:t xml:space="preserve"> </w:t>
      </w:r>
      <w:r w:rsidR="0050369F" w:rsidRPr="009440C5">
        <w:t>3D terrain and soil layers</w:t>
      </w:r>
      <w:r w:rsidR="005E3DF6">
        <w:t xml:space="preserve"> </w:t>
      </w:r>
      <w:r w:rsidR="005E3DF6" w:rsidRPr="009440C5">
        <w:t>reconstruction</w:t>
      </w:r>
      <w:r w:rsidR="00362E9B">
        <w:t>,</w:t>
      </w:r>
    </w:p>
    <w:p w14:paraId="0795ADC2" w14:textId="29617046" w:rsidR="00BB5BA3" w:rsidRDefault="00C56261" w:rsidP="0050369F">
      <w:pPr>
        <w:suppressAutoHyphens/>
        <w:overflowPunct w:val="0"/>
        <w:autoSpaceDE w:val="0"/>
        <w:autoSpaceDN w:val="0"/>
        <w:adjustRightInd w:val="0"/>
        <w:spacing w:after="0" w:line="480" w:lineRule="auto"/>
        <w:textAlignment w:val="baseline"/>
      </w:pPr>
      <w:r>
        <w:t>-</w:t>
      </w:r>
      <w:r w:rsidR="00330C7F">
        <w:t xml:space="preserve"> </w:t>
      </w:r>
      <w:r w:rsidR="00330C7F" w:rsidRPr="00330C7F">
        <w:t>Assignment of 3D Soil Properties for Material Points</w:t>
      </w:r>
      <w:r w:rsidR="00362E9B">
        <w:t>,</w:t>
      </w:r>
    </w:p>
    <w:p w14:paraId="1B92248F" w14:textId="617F8F5B" w:rsidR="0050369F" w:rsidRDefault="00C56261" w:rsidP="0050369F">
      <w:pPr>
        <w:suppressAutoHyphens/>
        <w:overflowPunct w:val="0"/>
        <w:autoSpaceDE w:val="0"/>
        <w:autoSpaceDN w:val="0"/>
        <w:adjustRightInd w:val="0"/>
        <w:spacing w:after="0" w:line="480" w:lineRule="auto"/>
        <w:textAlignment w:val="baseline"/>
      </w:pPr>
      <w:r>
        <w:t>-</w:t>
      </w:r>
      <w:r w:rsidR="00362E9B">
        <w:t xml:space="preserve"> </w:t>
      </w:r>
      <w:r w:rsidR="00362E9B" w:rsidRPr="00362E9B">
        <w:t>Utilizing Material Point Method for Large Deformation Modeling</w:t>
      </w:r>
      <w:r w:rsidR="00362E9B">
        <w:t>.</w:t>
      </w:r>
    </w:p>
    <w:p w14:paraId="51930B38" w14:textId="1175B471" w:rsidR="00362E9B" w:rsidRPr="00362E9B" w:rsidRDefault="00362E9B" w:rsidP="00362E9B">
      <w:r w:rsidRPr="00362E9B">
        <w:t>To facilitate this 3D analysis, several key hypotheses are made</w:t>
      </w:r>
      <w:r w:rsidR="00C91C8B">
        <w:t>.</w:t>
      </w:r>
    </w:p>
    <w:p w14:paraId="48B23F48" w14:textId="5006B360" w:rsidR="0068262A" w:rsidRPr="006D0074" w:rsidRDefault="0068262A" w:rsidP="00122089">
      <w:pPr>
        <w:pStyle w:val="Heading2"/>
        <w:ind w:left="0" w:firstLine="0"/>
      </w:pPr>
      <w:r w:rsidRPr="006D0074">
        <w:t>Undrained Elastoplastic Tresca Model</w:t>
      </w:r>
    </w:p>
    <w:p w14:paraId="2D7F9667" w14:textId="76393A9A" w:rsidR="00A17AA6" w:rsidRPr="009440C5" w:rsidRDefault="0093138F" w:rsidP="00E677A0">
      <w:pPr>
        <w:pStyle w:val="ListParagraph"/>
        <w:spacing w:line="480" w:lineRule="auto"/>
        <w:ind w:left="0"/>
      </w:pPr>
      <w:r w:rsidRPr="0093138F">
        <w:rPr>
          <w:rFonts w:eastAsiaTheme="minorHAnsi" w:cstheme="minorBidi"/>
          <w:szCs w:val="22"/>
          <w:lang w:val="en-US"/>
        </w:rPr>
        <w:t>Given the rapid nature of the landslide, an undrained condition is assumed. Hence, an elastoplastic Tresca model is used to represent the undrained behavior of the clay</w:t>
      </w:r>
      <w:r w:rsidR="003221C9" w:rsidRPr="00B84707">
        <w:rPr>
          <w:rFonts w:eastAsiaTheme="minorHAnsi" w:cstheme="minorBidi"/>
          <w:szCs w:val="22"/>
          <w:lang w:val="en-US"/>
        </w:rPr>
        <w:t>.</w:t>
      </w:r>
      <w:r w:rsidR="00A17AA6" w:rsidRPr="009440C5">
        <w:t xml:space="preserve"> There is no plastic volume change during shearing since the dilation angle is equal to 0. </w:t>
      </w:r>
      <w:r w:rsidRPr="0093138F">
        <w:t>This model incorporates shear strength degradation, which decreases with increasing plastic shear strains. The undrained shear strength degradation is described by</w:t>
      </w:r>
      <w:r w:rsidR="00A17AA6" w:rsidRPr="009440C5">
        <w:t>:</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A17AA6" w:rsidRPr="009440C5" w14:paraId="02F5E4CD" w14:textId="77777777" w:rsidTr="00AF10E1">
        <w:tc>
          <w:tcPr>
            <w:tcW w:w="4704" w:type="pct"/>
            <w:vAlign w:val="center"/>
          </w:tcPr>
          <w:p w14:paraId="12B9B8CD" w14:textId="2B1D6ED3" w:rsidR="00A17AA6" w:rsidRPr="00EA2152" w:rsidRDefault="00000000" w:rsidP="00A161C4">
            <w:pPr>
              <w:spacing w:line="259" w:lineRule="auto"/>
              <w:jc w:val="center"/>
              <w:rPr>
                <w:rFonts w:cs="Times New Roman"/>
                <w:iCs/>
              </w:rPr>
            </w:pPr>
            <m:oMathPara>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m:t>
                    </m:r>
                  </m:sub>
                </m:sSub>
                <m:r>
                  <m:rPr>
                    <m:sty m:val="p"/>
                  </m:rPr>
                  <w:rPr>
                    <w:rFonts w:ascii="Cambria Math" w:hAnsi="Cambria Math" w:cs="Times New Roman"/>
                  </w:rPr>
                  <m:t>(</m:t>
                </m:r>
                <m:r>
                  <m:rPr>
                    <m:sty m:val="p"/>
                  </m:rPr>
                  <w:rPr>
                    <w:rFonts w:ascii="Cambria Math" w:hAnsi="Cambria Math" w:cs="Times New Roman"/>
                    <w:iCs/>
                  </w:rPr>
                  <w:sym w:font="Symbol" w:char="F067"/>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u,ref</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den>
                </m:f>
                <m:r>
                  <m:rPr>
                    <m:sty m:val="p"/>
                  </m:rP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(1-</m:t>
                    </m:r>
                    <m:f>
                      <m:fPr>
                        <m:ctrlPr>
                          <w:rPr>
                            <w:rFonts w:ascii="Cambria Math" w:hAnsi="Cambria Math" w:cs="Times New Roman"/>
                            <w:iCs/>
                          </w:rPr>
                        </m:ctrlPr>
                      </m:fPr>
                      <m:num>
                        <m:r>
                          <m:rPr>
                            <m:sty m:val="p"/>
                          </m:rPr>
                          <w:rPr>
                            <w:rFonts w:ascii="Cambria Math" w:hAnsi="Cambria Math" w:cs="Times New Roman"/>
                          </w:rPr>
                          <m:t>1</m:t>
                        </m:r>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den>
                    </m:f>
                    <m:r>
                      <m:rPr>
                        <m:sty m:val="p"/>
                      </m:rPr>
                      <w:rPr>
                        <w:rFonts w:ascii="Cambria Math" w:hAnsi="Cambria Math" w:cs="Times New Roman"/>
                      </w:rPr>
                      <m:t>)e</m:t>
                    </m:r>
                  </m:e>
                  <m:sup>
                    <m:r>
                      <m:rPr>
                        <m:sty m:val="p"/>
                      </m:rPr>
                      <w:rPr>
                        <w:rFonts w:ascii="Cambria Math" w:hAnsi="Cambria Math" w:cs="Times New Roman"/>
                      </w:rPr>
                      <m:t>-3</m:t>
                    </m:r>
                    <m:r>
                      <m:rPr>
                        <m:sty m:val="p"/>
                      </m:rPr>
                      <w:rPr>
                        <w:rFonts w:ascii="Cambria Math" w:hAnsi="Cambria Math" w:cs="Times New Roman"/>
                        <w:iCs/>
                      </w:rPr>
                      <w:sym w:font="Symbol" w:char="F067"/>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iCs/>
                          </w:rPr>
                          <w:sym w:font="Symbol" w:char="F067"/>
                        </m:r>
                      </m:e>
                      <m:sub>
                        <m:r>
                          <m:rPr>
                            <m:sty m:val="p"/>
                          </m:rPr>
                          <w:rPr>
                            <w:rFonts w:ascii="Cambria Math" w:hAnsi="Cambria Math" w:cs="Times New Roman"/>
                          </w:rPr>
                          <m:t>95</m:t>
                        </m:r>
                      </m:sub>
                    </m:sSub>
                  </m:sup>
                </m:sSup>
                <m:r>
                  <m:rPr>
                    <m:sty m:val="p"/>
                  </m:rPr>
                  <w:rPr>
                    <w:rFonts w:ascii="Cambria Math" w:hAnsi="Cambria Math" w:cs="Times New Roman"/>
                  </w:rPr>
                  <m:t>]</m:t>
                </m:r>
              </m:oMath>
            </m:oMathPara>
          </w:p>
        </w:tc>
        <w:tc>
          <w:tcPr>
            <w:tcW w:w="296" w:type="pct"/>
            <w:vAlign w:val="center"/>
          </w:tcPr>
          <w:p w14:paraId="79F3399B" w14:textId="0337B748" w:rsidR="00A17AA6" w:rsidRPr="009440C5" w:rsidRDefault="00A17AA6" w:rsidP="00A161C4">
            <w:pPr>
              <w:spacing w:line="259" w:lineRule="auto"/>
              <w:jc w:val="center"/>
              <w:rPr>
                <w:rFonts w:cs="Times New Roman"/>
              </w:rPr>
            </w:pPr>
            <w:bookmarkStart w:id="7" w:name="_Ref147499650"/>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155B29">
              <w:rPr>
                <w:rFonts w:cs="Times New Roman"/>
                <w:noProof/>
              </w:rPr>
              <w:t>1</w:t>
            </w:r>
            <w:r w:rsidRPr="009440C5">
              <w:rPr>
                <w:rFonts w:cs="Times New Roman"/>
              </w:rPr>
              <w:fldChar w:fldCharType="end"/>
            </w:r>
            <w:bookmarkEnd w:id="7"/>
            <w:r w:rsidRPr="009440C5">
              <w:rPr>
                <w:rFonts w:cs="Times New Roman"/>
              </w:rPr>
              <w:t>)</w:t>
            </w:r>
          </w:p>
        </w:tc>
      </w:tr>
    </w:tbl>
    <w:p w14:paraId="2E5738C2" w14:textId="5A38A2FD" w:rsidR="00A17AA6" w:rsidRPr="009440C5" w:rsidRDefault="00AF10E1" w:rsidP="00D52666">
      <w:pPr>
        <w:ind w:left="360"/>
        <w:jc w:val="center"/>
      </w:pPr>
      <w:r>
        <w:rPr>
          <w:noProof/>
        </w:rPr>
        <w:lastRenderedPageBreak/>
        <w:drawing>
          <wp:inline distT="0" distB="0" distL="0" distR="0" wp14:anchorId="61353D56" wp14:editId="06BF6EC4">
            <wp:extent cx="2903546" cy="2270941"/>
            <wp:effectExtent l="0" t="0" r="0" b="0"/>
            <wp:docPr id="130572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8508" cy="2274822"/>
                    </a:xfrm>
                    <a:prstGeom prst="rect">
                      <a:avLst/>
                    </a:prstGeom>
                    <a:noFill/>
                    <a:ln>
                      <a:noFill/>
                    </a:ln>
                  </pic:spPr>
                </pic:pic>
              </a:graphicData>
            </a:graphic>
          </wp:inline>
        </w:drawing>
      </w:r>
    </w:p>
    <w:p w14:paraId="63292B5D" w14:textId="46E56563" w:rsidR="00A17AA6" w:rsidRPr="009440C5" w:rsidRDefault="00A17AA6" w:rsidP="00D52666">
      <w:pPr>
        <w:pStyle w:val="Caption"/>
        <w:ind w:left="360"/>
      </w:pPr>
      <w:r w:rsidRPr="009440C5">
        <w:t xml:space="preserve">Figure </w:t>
      </w:r>
      <w:fldSimple w:instr=" SEQ Figure \* ARABIC ">
        <w:r w:rsidR="00155B29">
          <w:rPr>
            <w:noProof/>
          </w:rPr>
          <w:t>5</w:t>
        </w:r>
      </w:fldSimple>
      <w:r w:rsidRPr="009440C5">
        <w:t xml:space="preserve"> Constitutive model for sensitive clays</w:t>
      </w:r>
    </w:p>
    <w:p w14:paraId="3D718B2B" w14:textId="77777777" w:rsidR="00A17AA6" w:rsidRPr="009440C5" w:rsidRDefault="00A17AA6" w:rsidP="008E25A4">
      <w:pPr>
        <w:suppressAutoHyphens/>
        <w:spacing w:after="0" w:line="480" w:lineRule="auto"/>
      </w:pPr>
      <m:oMath>
        <m:r>
          <m:rPr>
            <m:sty m:val="p"/>
          </m:rPr>
          <w:rPr>
            <w:rFonts w:ascii="Cambria Math" w:hAnsi="Cambria Math"/>
          </w:rPr>
          <m:t>where</m:t>
        </m:r>
        <m:r>
          <w:rPr>
            <w:rFonts w:ascii="Cambria Math" w:hAnsi="Cambria Math"/>
          </w:rPr>
          <m:t xml:space="preserve"> </m:t>
        </m:r>
        <m:r>
          <m:rPr>
            <m:sty m:val="p"/>
          </m:rPr>
          <w:rPr>
            <w:rFonts w:ascii="Cambria Math" w:hAnsi="Cambria Math"/>
          </w:rPr>
          <w:sym w:font="Symbol" w:char="F067"/>
        </m:r>
      </m:oMath>
      <w:r w:rsidRPr="009440C5">
        <w:t xml:space="preserve"> is the current accumulated shear strain,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Pr="008E25A4">
        <w:rPr>
          <w:rFonts w:eastAsiaTheme="minorEastAsia"/>
        </w:rPr>
        <w:t xml:space="preserve"> is the </w:t>
      </w:r>
      <w:r w:rsidRPr="009440C5">
        <w:t>accumulated shear strains required to obtain 95% reduction of shear strength</w:t>
      </w:r>
      <w:r w:rsidRPr="009440C5" w:rsidDel="006A6882">
        <w:t xml:space="preserve"> </w:t>
      </w:r>
      <w:r w:rsidRPr="009440C5">
        <w:t>and the sensitivity S</w:t>
      </w:r>
      <w:r w:rsidRPr="008E25A4">
        <w:rPr>
          <w:vertAlign w:val="subscript"/>
        </w:rPr>
        <w:t>t</w:t>
      </w:r>
      <w:r w:rsidRPr="009440C5">
        <w:t xml:space="preserve"> is the ratio of undisturbed over remoulded undrained shear strength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w:r w:rsidRPr="009440C5">
        <w:t>:</w:t>
      </w:r>
    </w:p>
    <w:tbl>
      <w:tblPr>
        <w:tblStyle w:val="TableGrid"/>
        <w:tblW w:w="5026"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8"/>
        <w:gridCol w:w="405"/>
      </w:tblGrid>
      <w:tr w:rsidR="00A17AA6" w:rsidRPr="009440C5" w14:paraId="4F6DB433" w14:textId="77777777" w:rsidTr="00AF10E1">
        <w:tc>
          <w:tcPr>
            <w:tcW w:w="4777" w:type="pct"/>
            <w:vAlign w:val="center"/>
          </w:tcPr>
          <w:p w14:paraId="47F4B82D" w14:textId="6D1C377F" w:rsidR="00A17AA6" w:rsidRPr="0087350F" w:rsidRDefault="00000000" w:rsidP="00EA2152">
            <w:pPr>
              <w:spacing w:after="120" w:line="259" w:lineRule="auto"/>
              <w:rPr>
                <w:rFonts w:cs="Times New Roman"/>
                <w:iCs/>
              </w:rPr>
            </w:pPr>
            <m:oMathPara>
              <m:oMathParaPr>
                <m:jc m:val="center"/>
              </m:oMathParaPr>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f>
                  <m:fPr>
                    <m:ctrlPr>
                      <w:rPr>
                        <w:rFonts w:ascii="Cambria Math" w:hAnsi="Cambria Math" w:cs="Times New Roman"/>
                        <w:iCs/>
                      </w:rPr>
                    </m:ctrlPr>
                  </m:fPr>
                  <m:num>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u,ref</m:t>
                        </m:r>
                      </m:sub>
                    </m:sSub>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m:t>
                        </m:r>
                      </m:sub>
                    </m:sSub>
                  </m:den>
                </m:f>
              </m:oMath>
            </m:oMathPara>
          </w:p>
        </w:tc>
        <w:tc>
          <w:tcPr>
            <w:tcW w:w="223" w:type="pct"/>
            <w:vAlign w:val="center"/>
          </w:tcPr>
          <w:p w14:paraId="124A8219" w14:textId="462FBDFC" w:rsidR="00A17AA6" w:rsidRPr="009440C5" w:rsidRDefault="00A17AA6" w:rsidP="00A161C4">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155B29">
              <w:rPr>
                <w:rFonts w:cs="Times New Roman"/>
                <w:noProof/>
              </w:rPr>
              <w:t>2</w:t>
            </w:r>
            <w:r w:rsidRPr="009440C5">
              <w:rPr>
                <w:rFonts w:cs="Times New Roman"/>
              </w:rPr>
              <w:fldChar w:fldCharType="end"/>
            </w:r>
            <w:r w:rsidRPr="009440C5">
              <w:rPr>
                <w:rFonts w:cs="Times New Roman"/>
              </w:rPr>
              <w:t>)</w:t>
            </w:r>
          </w:p>
        </w:tc>
      </w:tr>
    </w:tbl>
    <w:p w14:paraId="0F642DFF" w14:textId="7A2F3872" w:rsidR="00920B5C" w:rsidRPr="006D0074" w:rsidRDefault="00920B5C" w:rsidP="00122089">
      <w:pPr>
        <w:pStyle w:val="Heading2"/>
        <w:ind w:left="0" w:firstLine="0"/>
      </w:pPr>
      <w:r w:rsidRPr="006D0074">
        <w:t>Soil Layer Classifications</w:t>
      </w:r>
    </w:p>
    <w:p w14:paraId="54DB952C" w14:textId="3ED815BA" w:rsidR="006217D5" w:rsidRDefault="000A1144" w:rsidP="00426198">
      <w:pPr>
        <w:spacing w:line="480" w:lineRule="auto"/>
      </w:pPr>
      <w:r w:rsidRPr="000A1144">
        <w:t xml:space="preserve">Soil layers, as per soil investigations, consist of three main layers: bedrock, non-sensitive clay, and quick clay. Bedrock is considered rigid, non-sensitive clay layers are modeled with a Tresca softening model and low sensitivity (1-10), while quick clay layers are modeled using the Tresca softening model with high sensitivity (20-100). </w:t>
      </w:r>
      <w:r w:rsidR="006217D5" w:rsidRPr="00426198">
        <w:t xml:space="preserve">The undrained </w:t>
      </w:r>
      <w:r w:rsidR="00426198">
        <w:t>shear strength</w:t>
      </w:r>
      <w:r w:rsidR="008A2A2E">
        <w:t>s</w:t>
      </w:r>
      <w:r w:rsidR="006217D5" w:rsidRPr="00426198">
        <w:t xml:space="preserve"> are obtained from CPTUs retrieved from </w:t>
      </w:r>
      <w:r w:rsidR="008A2A2E">
        <w:fldChar w:fldCharType="begin"/>
      </w:r>
      <w:r w:rsidR="008A2A2E">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8A2A2E">
        <w:fldChar w:fldCharType="separate"/>
      </w:r>
      <w:r w:rsidR="008A2A2E">
        <w:rPr>
          <w:noProof/>
        </w:rPr>
        <w:t>(Multiconsult, 2021a-b)</w:t>
      </w:r>
      <w:r w:rsidR="008A2A2E">
        <w:fldChar w:fldCharType="end"/>
      </w:r>
      <w:r w:rsidR="00124A70">
        <w:t xml:space="preserve"> </w:t>
      </w:r>
      <w:r w:rsidR="00124A70" w:rsidRPr="00426198">
        <w:t>for the entire area</w:t>
      </w:r>
      <w:r w:rsidR="006217D5" w:rsidRPr="00426198">
        <w:t xml:space="preserve">. </w:t>
      </w:r>
    </w:p>
    <w:p w14:paraId="2874DB6C" w14:textId="6CD0191B" w:rsidR="004D326C" w:rsidRDefault="004D326C" w:rsidP="00122089">
      <w:pPr>
        <w:pStyle w:val="Heading2"/>
        <w:ind w:left="0" w:firstLine="0"/>
      </w:pPr>
      <w:r w:rsidRPr="006D0074">
        <w:t>Two Phases of Simulation</w:t>
      </w:r>
    </w:p>
    <w:p w14:paraId="29F3B9A8" w14:textId="708337A1" w:rsidR="007739B4" w:rsidRDefault="007739B4" w:rsidP="00B64DF1">
      <w:pPr>
        <w:pStyle w:val="ListParagraph"/>
        <w:spacing w:line="480" w:lineRule="auto"/>
        <w:ind w:left="0"/>
      </w:pPr>
      <w:r w:rsidRPr="007739B4">
        <w:t>The simulation is divided into two phases:</w:t>
      </w:r>
    </w:p>
    <w:p w14:paraId="1AE720A4" w14:textId="28708AB8" w:rsidR="008E33E8" w:rsidRDefault="008E33E8" w:rsidP="008E33E8">
      <w:pPr>
        <w:spacing w:line="480" w:lineRule="auto"/>
      </w:pPr>
      <w:r>
        <w:t>- P</w:t>
      </w:r>
      <w:r w:rsidRPr="008E33E8">
        <w:t xml:space="preserve">hase 1: Establishing initial stresses </w:t>
      </w:r>
      <w:r w:rsidR="00C23FBE">
        <w:t xml:space="preserve">under gravity </w:t>
      </w:r>
      <w:r w:rsidRPr="008E33E8">
        <w:t xml:space="preserve">using the </w:t>
      </w:r>
      <w:r>
        <w:t xml:space="preserve">estimated </w:t>
      </w:r>
      <w:r w:rsidRPr="008E33E8">
        <w:t>topography data from 2007 and undrained soil parameters.</w:t>
      </w:r>
    </w:p>
    <w:p w14:paraId="65A34C0D" w14:textId="0F40BBAC" w:rsidR="00606D40" w:rsidRDefault="00606D40" w:rsidP="008E33E8">
      <w:pPr>
        <w:spacing w:line="480" w:lineRule="auto"/>
      </w:pPr>
      <w:r>
        <w:t xml:space="preserve">- </w:t>
      </w:r>
      <w:r w:rsidRPr="00606D40">
        <w:t>Phase 2: Utilizing interpreted soil properties to study the retrogressive failure process. Here, the topographical differences between 2015 and 2007 are removed to mimic erosion. Given negligible erosion between 2015 and 2020</w:t>
      </w:r>
      <w:r w:rsidR="00BA2BEE">
        <w:t xml:space="preserve"> </w:t>
      </w:r>
      <w:r w:rsidR="00BA2BEE" w:rsidRPr="009440C5">
        <w:t>(</w:t>
      </w:r>
      <w:r w:rsidR="00BA2BEE">
        <w:t xml:space="preserve">see </w:t>
      </w:r>
      <w:r w:rsidR="00BA2BEE">
        <w:fldChar w:fldCharType="begin"/>
      </w:r>
      <w:r w:rsidR="00BA2BEE">
        <w:instrText xml:space="preserve"> REF _Ref147482953 \h </w:instrText>
      </w:r>
      <w:r w:rsidR="00BA2BEE">
        <w:fldChar w:fldCharType="separate"/>
      </w:r>
      <w:r w:rsidR="00155B29" w:rsidRPr="009440C5">
        <w:t xml:space="preserve">Figure </w:t>
      </w:r>
      <w:r w:rsidR="00155B29">
        <w:rPr>
          <w:noProof/>
        </w:rPr>
        <w:t>2</w:t>
      </w:r>
      <w:r w:rsidR="00BA2BEE">
        <w:fldChar w:fldCharType="end"/>
      </w:r>
      <w:r w:rsidR="00BA2BEE" w:rsidRPr="009440C5">
        <w:t>)</w:t>
      </w:r>
      <w:r w:rsidRPr="00606D40">
        <w:t xml:space="preserve">, the topography of 2015 represents </w:t>
      </w:r>
      <w:r w:rsidRPr="00606D40">
        <w:lastRenderedPageBreak/>
        <w:t>the initial terrain elevation before the slide. Terrain elevation and soil layer data are sourced from the 3D LeapFrog model</w:t>
      </w:r>
      <w:r w:rsidR="004370F6">
        <w:t xml:space="preserve"> </w:t>
      </w:r>
      <w:r w:rsidR="004370F6">
        <w:fldChar w:fldCharType="begin"/>
      </w:r>
      <w:r w:rsidR="004370F6">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4370F6">
        <w:fldChar w:fldCharType="separate"/>
      </w:r>
      <w:r w:rsidR="004370F6">
        <w:rPr>
          <w:noProof/>
        </w:rPr>
        <w:t>(Multiconsult, 2021a-b)</w:t>
      </w:r>
      <w:r w:rsidR="004370F6">
        <w:fldChar w:fldCharType="end"/>
      </w:r>
      <w:r w:rsidR="004370F6">
        <w:t>.</w:t>
      </w:r>
    </w:p>
    <w:p w14:paraId="15062BF9" w14:textId="7614421E" w:rsidR="00C42F26" w:rsidRPr="006D0074" w:rsidRDefault="00C42F26" w:rsidP="006D0074">
      <w:pPr>
        <w:pStyle w:val="Heading2"/>
        <w:ind w:left="0" w:firstLine="0"/>
      </w:pPr>
      <w:r w:rsidRPr="006D0074">
        <w:t>Model Scope and Limitations</w:t>
      </w:r>
    </w:p>
    <w:bookmarkEnd w:id="0"/>
    <w:bookmarkEnd w:id="1"/>
    <w:bookmarkEnd w:id="2"/>
    <w:p w14:paraId="160EF3F0" w14:textId="7DF20A5C" w:rsidR="001001DC" w:rsidRDefault="001001DC" w:rsidP="00E677A0">
      <w:pPr>
        <w:pStyle w:val="ListParagraph"/>
        <w:spacing w:line="480" w:lineRule="auto"/>
        <w:ind w:left="0"/>
        <w:rPr>
          <w:rFonts w:eastAsiaTheme="minorHAnsi" w:cstheme="minorBidi"/>
          <w:szCs w:val="22"/>
          <w:lang w:val="en-US"/>
        </w:rPr>
      </w:pPr>
      <w:r w:rsidRPr="007E56DE">
        <w:rPr>
          <w:rFonts w:eastAsiaTheme="minorHAnsi" w:cstheme="minorBidi"/>
          <w:szCs w:val="22"/>
          <w:lang w:val="en-US"/>
        </w:rPr>
        <w:t>The model does not consider the run-out distance during the landslide mobility but focuses on the analysis of the triggering and retrogressive failure mechanism.</w:t>
      </w:r>
      <w:r>
        <w:rPr>
          <w:rFonts w:eastAsiaTheme="minorHAnsi" w:cstheme="minorBidi"/>
          <w:szCs w:val="22"/>
          <w:lang w:val="en-US"/>
        </w:rPr>
        <w:t xml:space="preserve"> </w:t>
      </w:r>
      <w:r w:rsidRPr="007E56DE">
        <w:rPr>
          <w:rFonts w:eastAsiaTheme="minorHAnsi" w:cstheme="minorBidi"/>
          <w:szCs w:val="22"/>
          <w:lang w:val="en-US"/>
        </w:rPr>
        <w:t>The model does not account for several important factors related to the failure including soil anisotropy, hydraulic conditions, weather conditions or external loads attributable to buildings, or snow accumulations.</w:t>
      </w:r>
    </w:p>
    <w:p w14:paraId="7BD6558A" w14:textId="2A81745B" w:rsidR="0070787A" w:rsidRDefault="005C2C6A" w:rsidP="00FC5061">
      <w:pPr>
        <w:pStyle w:val="ListParagraph"/>
        <w:spacing w:line="480" w:lineRule="auto"/>
        <w:ind w:left="0"/>
        <w:rPr>
          <w:rFonts w:eastAsiaTheme="majorEastAsia" w:cstheme="majorBidi"/>
          <w:b/>
          <w:sz w:val="32"/>
          <w:szCs w:val="32"/>
        </w:rPr>
      </w:pPr>
      <w:r>
        <w:t xml:space="preserve">In the upcoming sections, we will delve into each of these components in detail, </w:t>
      </w:r>
      <w:r w:rsidR="00AB3E46">
        <w:t>including</w:t>
      </w:r>
      <w:r>
        <w:t xml:space="preserve"> the 3D reconstruction of terrain and soil layers, the assignment of 3D soil properties to material points, and the application of the Material Point Method for modeling large deformations.</w:t>
      </w:r>
    </w:p>
    <w:p w14:paraId="7B10E3FB" w14:textId="245F6C9C" w:rsidR="000A6F14" w:rsidRDefault="00B06C8F" w:rsidP="000A6F14">
      <w:pPr>
        <w:pStyle w:val="Heading1"/>
      </w:pPr>
      <w:r w:rsidRPr="009440C5">
        <w:t>Three-dimensional</w:t>
      </w:r>
      <w:r w:rsidR="003F48F8" w:rsidRPr="009440C5">
        <w:t xml:space="preserve"> t</w:t>
      </w:r>
      <w:r w:rsidR="00BC74C4" w:rsidRPr="009440C5">
        <w:t xml:space="preserve">errain </w:t>
      </w:r>
      <w:r w:rsidR="003F48F8" w:rsidRPr="009440C5">
        <w:t xml:space="preserve">and layer </w:t>
      </w:r>
      <w:r w:rsidR="00501347" w:rsidRPr="009440C5">
        <w:t>model</w:t>
      </w:r>
      <w:r w:rsidR="0059415A" w:rsidRPr="009440C5">
        <w:t xml:space="preserve"> </w:t>
      </w:r>
      <w:r w:rsidR="000800B1" w:rsidRPr="009440C5">
        <w:t>reconstruction</w:t>
      </w:r>
    </w:p>
    <w:p w14:paraId="637EC41C" w14:textId="77777777" w:rsidR="000032AA" w:rsidRDefault="000032AA" w:rsidP="000032AA">
      <w:pPr>
        <w:jc w:val="center"/>
      </w:pPr>
      <w:r>
        <w:rPr>
          <w:noProof/>
        </w:rPr>
        <w:drawing>
          <wp:inline distT="0" distB="0" distL="0" distR="0" wp14:anchorId="6B1FAF4B" wp14:editId="135941B4">
            <wp:extent cx="4849791" cy="3600000"/>
            <wp:effectExtent l="0" t="0" r="8255" b="63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6"/>
                    <a:stretch>
                      <a:fillRect/>
                    </a:stretch>
                  </pic:blipFill>
                  <pic:spPr>
                    <a:xfrm>
                      <a:off x="0" y="0"/>
                      <a:ext cx="4849791" cy="3600000"/>
                    </a:xfrm>
                    <a:prstGeom prst="rect">
                      <a:avLst/>
                    </a:prstGeom>
                  </pic:spPr>
                </pic:pic>
              </a:graphicData>
            </a:graphic>
          </wp:inline>
        </w:drawing>
      </w:r>
    </w:p>
    <w:p w14:paraId="11364C74" w14:textId="3ED3023C" w:rsidR="000032AA" w:rsidRDefault="000032AA" w:rsidP="000032AA">
      <w:pPr>
        <w:pStyle w:val="Caption"/>
      </w:pPr>
      <w:bookmarkStart w:id="8" w:name="_Ref120530250"/>
      <w:r w:rsidRPr="004B1773">
        <w:t xml:space="preserve">Figure </w:t>
      </w:r>
      <w:r>
        <w:fldChar w:fldCharType="begin"/>
      </w:r>
      <w:r w:rsidRPr="004B1773">
        <w:instrText xml:space="preserve"> SEQ Figure \* ARABIC </w:instrText>
      </w:r>
      <w:r>
        <w:fldChar w:fldCharType="separate"/>
      </w:r>
      <w:r w:rsidR="00155B29">
        <w:rPr>
          <w:noProof/>
        </w:rPr>
        <w:t>6</w:t>
      </w:r>
      <w:r>
        <w:rPr>
          <w:noProof/>
        </w:rPr>
        <w:fldChar w:fldCharType="end"/>
      </w:r>
      <w:bookmarkEnd w:id="8"/>
      <w:r w:rsidRPr="004B1773">
        <w:t xml:space="preserve"> Terrain model in L</w:t>
      </w:r>
      <w:r>
        <w:t xml:space="preserve">eapFrog </w:t>
      </w:r>
      <w:r>
        <w:fldChar w:fldCharType="begin"/>
      </w:r>
      <w:r>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fldChar w:fldCharType="separate"/>
      </w:r>
      <w:r>
        <w:rPr>
          <w:noProof/>
        </w:rPr>
        <w:t>(Multiconsult, 2021a-b)</w:t>
      </w:r>
      <w:r>
        <w:fldChar w:fldCharType="end"/>
      </w:r>
    </w:p>
    <w:p w14:paraId="12F1EB8D" w14:textId="77777777" w:rsidR="005D3CA5" w:rsidRDefault="005D3CA5" w:rsidP="005D3CA5">
      <w:r>
        <w:rPr>
          <w:noProof/>
        </w:rPr>
        <w:lastRenderedPageBreak/>
        <w:drawing>
          <wp:inline distT="0" distB="0" distL="0" distR="0" wp14:anchorId="4E6AE865" wp14:editId="19EB4A97">
            <wp:extent cx="5326820" cy="3600000"/>
            <wp:effectExtent l="0" t="0" r="7620" b="635"/>
            <wp:docPr id="17" name="Picture 1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rface chart&#10;&#10;Description automatically generated"/>
                    <pic:cNvPicPr/>
                  </pic:nvPicPr>
                  <pic:blipFill>
                    <a:blip r:embed="rId17"/>
                    <a:stretch>
                      <a:fillRect/>
                    </a:stretch>
                  </pic:blipFill>
                  <pic:spPr>
                    <a:xfrm>
                      <a:off x="0" y="0"/>
                      <a:ext cx="5326820" cy="3600000"/>
                    </a:xfrm>
                    <a:prstGeom prst="rect">
                      <a:avLst/>
                    </a:prstGeom>
                  </pic:spPr>
                </pic:pic>
              </a:graphicData>
            </a:graphic>
          </wp:inline>
        </w:drawing>
      </w:r>
    </w:p>
    <w:p w14:paraId="65E64827" w14:textId="29CE7D24" w:rsidR="005D3CA5" w:rsidRDefault="005D3CA5" w:rsidP="005D3CA5">
      <w:pPr>
        <w:pStyle w:val="Caption"/>
      </w:pPr>
      <w:bookmarkStart w:id="9" w:name="_Ref120698894"/>
      <w:r w:rsidRPr="009440C5">
        <w:t xml:space="preserve">Figure </w:t>
      </w:r>
      <w:fldSimple w:instr=" SEQ Figure \* ARABIC ">
        <w:r w:rsidR="00155B29">
          <w:rPr>
            <w:noProof/>
          </w:rPr>
          <w:t>7</w:t>
        </w:r>
      </w:fldSimple>
      <w:bookmarkEnd w:id="9"/>
      <w:r w:rsidRPr="009440C5">
        <w:t xml:space="preserve"> </w:t>
      </w:r>
      <w:r>
        <w:t xml:space="preserve">Bedrock (gray) and quick clay (red) layer in LeapFrog </w:t>
      </w:r>
      <w:r>
        <w:fldChar w:fldCharType="begin"/>
      </w:r>
      <w:r>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fldChar w:fldCharType="separate"/>
      </w:r>
      <w:r>
        <w:rPr>
          <w:noProof/>
        </w:rPr>
        <w:t>(Multiconsult, 2021a-b)</w:t>
      </w:r>
      <w:r>
        <w:fldChar w:fldCharType="end"/>
      </w:r>
    </w:p>
    <w:p w14:paraId="010B76B0" w14:textId="77777777" w:rsidR="00610088" w:rsidRPr="009440C5" w:rsidRDefault="00610088" w:rsidP="00610088">
      <w:pPr>
        <w:spacing w:after="0"/>
        <w:jc w:val="center"/>
        <w:rPr>
          <w:b/>
          <w:sz w:val="40"/>
          <w:szCs w:val="40"/>
        </w:rPr>
      </w:pPr>
      <w:r w:rsidRPr="009440C5">
        <w:rPr>
          <w:noProof/>
        </w:rPr>
        <w:drawing>
          <wp:inline distT="0" distB="0" distL="0" distR="0" wp14:anchorId="1486A07B" wp14:editId="0386EAAD">
            <wp:extent cx="3526972" cy="2174222"/>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81199" cy="2207650"/>
                    </a:xfrm>
                    <a:prstGeom prst="rect">
                      <a:avLst/>
                    </a:prstGeom>
                    <a:noFill/>
                    <a:ln>
                      <a:noFill/>
                    </a:ln>
                  </pic:spPr>
                </pic:pic>
              </a:graphicData>
            </a:graphic>
          </wp:inline>
        </w:drawing>
      </w:r>
    </w:p>
    <w:p w14:paraId="2FD4DF48" w14:textId="26BDD4FE" w:rsidR="00610088" w:rsidRDefault="00610088" w:rsidP="00610088">
      <w:pPr>
        <w:pStyle w:val="Caption"/>
      </w:pPr>
      <w:bookmarkStart w:id="10" w:name="_Ref109121551"/>
      <w:r w:rsidRPr="009440C5">
        <w:t xml:space="preserve">Figure </w:t>
      </w:r>
      <w:fldSimple w:instr=" SEQ Figure \* ARABIC ">
        <w:r w:rsidR="00155B29">
          <w:rPr>
            <w:noProof/>
          </w:rPr>
          <w:t>8</w:t>
        </w:r>
      </w:fldSimple>
      <w:bookmarkEnd w:id="10"/>
      <w:r w:rsidRPr="009440C5">
        <w:t xml:space="preserve"> Construct data for</w:t>
      </w:r>
      <w:r>
        <w:t xml:space="preserve"> soil</w:t>
      </w:r>
      <w:r w:rsidRPr="009440C5">
        <w:t xml:space="preserve"> </w:t>
      </w:r>
      <w:proofErr w:type="gramStart"/>
      <w:r w:rsidRPr="009440C5">
        <w:t>layer</w:t>
      </w:r>
      <w:r>
        <w:t>s</w:t>
      </w:r>
      <w:proofErr w:type="gramEnd"/>
    </w:p>
    <w:p w14:paraId="69A7BB20" w14:textId="70F9F000" w:rsidR="00035DCA" w:rsidRDefault="000D1536" w:rsidP="00610088">
      <w:pPr>
        <w:suppressAutoHyphens/>
        <w:overflowPunct w:val="0"/>
        <w:autoSpaceDE w:val="0"/>
        <w:autoSpaceDN w:val="0"/>
        <w:adjustRightInd w:val="0"/>
        <w:spacing w:after="0" w:line="480" w:lineRule="auto"/>
        <w:textAlignment w:val="baseline"/>
      </w:pPr>
      <w:r w:rsidRPr="000D1536">
        <w:t xml:space="preserve">To perform three-dimensional landslide modeling, </w:t>
      </w:r>
      <w:r w:rsidR="004E7427">
        <w:t>it requires</w:t>
      </w:r>
      <w:r w:rsidRPr="000D1536">
        <w:t xml:space="preserve"> spatial discretization of material points to represent the terrain and various soil layers. We utilized LeapFrog data</w:t>
      </w:r>
      <w:r>
        <w:t xml:space="preserve"> </w:t>
      </w:r>
      <w:r w:rsidR="00E01B1B">
        <w:fldChar w:fldCharType="begin"/>
      </w:r>
      <w:r w:rsidR="00E01B1B">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E01B1B">
        <w:fldChar w:fldCharType="separate"/>
      </w:r>
      <w:r w:rsidR="00E01B1B">
        <w:rPr>
          <w:noProof/>
        </w:rPr>
        <w:t>(Multiconsult, 2021a-b)</w:t>
      </w:r>
      <w:r w:rsidR="00E01B1B">
        <w:fldChar w:fldCharType="end"/>
      </w:r>
      <w:r w:rsidR="00E01B1B">
        <w:t xml:space="preserve"> </w:t>
      </w:r>
      <w:r w:rsidR="00083B4A" w:rsidRPr="00083B4A">
        <w:t xml:space="preserve">containing detailed digital elevation information for the terrains and all soil layers, as depicted in </w:t>
      </w:r>
      <w:r w:rsidR="00610088">
        <w:fldChar w:fldCharType="begin"/>
      </w:r>
      <w:r w:rsidR="00610088">
        <w:instrText xml:space="preserve"> REF _Ref120530250 \h </w:instrText>
      </w:r>
      <w:r w:rsidR="00610088">
        <w:fldChar w:fldCharType="separate"/>
      </w:r>
      <w:r w:rsidR="00155B29" w:rsidRPr="004B1773">
        <w:t xml:space="preserve">Figure </w:t>
      </w:r>
      <w:r w:rsidR="00155B29">
        <w:rPr>
          <w:noProof/>
        </w:rPr>
        <w:t>6</w:t>
      </w:r>
      <w:r w:rsidR="00610088">
        <w:fldChar w:fldCharType="end"/>
      </w:r>
      <w:r w:rsidR="00610088">
        <w:t xml:space="preserve"> and </w:t>
      </w:r>
      <w:r w:rsidR="00610088">
        <w:fldChar w:fldCharType="begin"/>
      </w:r>
      <w:r w:rsidR="00610088">
        <w:instrText xml:space="preserve"> REF _Ref120698894 \h </w:instrText>
      </w:r>
      <w:r w:rsidR="00610088">
        <w:fldChar w:fldCharType="separate"/>
      </w:r>
      <w:r w:rsidR="00155B29" w:rsidRPr="009440C5">
        <w:t xml:space="preserve">Figure </w:t>
      </w:r>
      <w:r w:rsidR="00155B29">
        <w:rPr>
          <w:noProof/>
        </w:rPr>
        <w:t>7</w:t>
      </w:r>
      <w:r w:rsidR="00610088">
        <w:fldChar w:fldCharType="end"/>
      </w:r>
      <w:r w:rsidR="00035DCA">
        <w:t xml:space="preserve"> respectively</w:t>
      </w:r>
      <w:r w:rsidR="00610088">
        <w:t xml:space="preserve">. </w:t>
      </w:r>
      <w:r w:rsidR="00035DCA" w:rsidRPr="00035DCA">
        <w:t>These data include the coordinates of layer interfaces labeled as</w:t>
      </w:r>
      <w:r w:rsidR="00035DCA">
        <w:t xml:space="preserve"> </w:t>
      </w:r>
      <w:r w:rsidR="00871A71">
        <w:t>z</w:t>
      </w:r>
      <w:r w:rsidR="00871A71">
        <w:rPr>
          <w:vertAlign w:val="subscript"/>
        </w:rPr>
        <w:t>0</w:t>
      </w:r>
      <w:r w:rsidR="00871A71">
        <w:t xml:space="preserve"> – z</w:t>
      </w:r>
      <w:r w:rsidR="00871A71">
        <w:rPr>
          <w:vertAlign w:val="subscript"/>
        </w:rPr>
        <w:t>5</w:t>
      </w:r>
      <w:r w:rsidR="00871A71">
        <w:t xml:space="preserve"> as </w:t>
      </w:r>
      <w:r w:rsidR="00035DCA">
        <w:t>depicted</w:t>
      </w:r>
      <w:r w:rsidR="00871A71">
        <w:t xml:space="preserve"> in</w:t>
      </w:r>
      <w:r w:rsidR="00FE6CEF">
        <w:t xml:space="preserve"> </w:t>
      </w:r>
      <w:r w:rsidR="00FE6CEF">
        <w:fldChar w:fldCharType="begin"/>
      </w:r>
      <w:r w:rsidR="00FE6CEF">
        <w:instrText xml:space="preserve"> REF _Ref109121551 \h </w:instrText>
      </w:r>
      <w:r w:rsidR="00FE6CEF">
        <w:fldChar w:fldCharType="separate"/>
      </w:r>
      <w:r w:rsidR="00155B29" w:rsidRPr="009440C5">
        <w:t xml:space="preserve">Figure </w:t>
      </w:r>
      <w:r w:rsidR="00155B29">
        <w:rPr>
          <w:noProof/>
        </w:rPr>
        <w:t>8</w:t>
      </w:r>
      <w:r w:rsidR="00FE6CEF">
        <w:fldChar w:fldCharType="end"/>
      </w:r>
      <w:r w:rsidR="00871A71">
        <w:t xml:space="preserve">. </w:t>
      </w:r>
      <w:r w:rsidR="00035DCA" w:rsidRPr="00035DCA">
        <w:t>To convert this data into numerical spatial discretization, we applied the 3D Material Point Method (MPM) discretization technique</w:t>
      </w:r>
      <w:r w:rsidR="00035DCA">
        <w:t xml:space="preserve"> </w:t>
      </w:r>
      <w:r w:rsidR="00CC6ADA" w:rsidRPr="009440C5">
        <w:fldChar w:fldCharType="begin"/>
      </w:r>
      <w:r w:rsidR="00CC6ADA" w:rsidRPr="009440C5">
        <w:instrText xml:space="preserve"> ADDIN EN.CITE &lt;EndNote&gt;&lt;Cite&gt;&lt;Author&gt;Fernandez&lt;/Author&gt;&lt;Year&gt;2020&lt;/Year&gt;&lt;RecNum&gt;97&lt;/RecNum&gt;&lt;DisplayText&gt;(Fernandez et al., 2020)&lt;/DisplayText&gt;&lt;record&gt;&lt;rec-number&gt;97&lt;/rec-number&gt;&lt;foreign-keys&gt;&lt;key app="EN" db-id="awvzartfmf59zresv9o5rxsaffd9s0d559t0" timestamp="1660239382"&gt;97&lt;/key&gt;&lt;/foreign-keys&gt;&lt;ref-type name="Journal Article"&gt;17&lt;/ref-type&gt;&lt;contributors&gt;&lt;authors&gt;&lt;author&gt;Fernandez, F.&lt;/author&gt;&lt;author&gt;Vargas, E. D.&lt;/author&gt;&lt;author&gt;Velloso, R. Q.&lt;/author&gt;&lt;/authors&gt;&lt;/contributors&gt;&lt;auth-address&gt;Pontifical Catholic Univ Rio de Janeiro, Dept Civil &amp;amp; Environm Engn, PUC Rio, R Marques de Sao Vicente 225, BR-22451900 Rio De Janeiro, RJ, Brazil&lt;/auth-address&gt;&lt;titles&gt;&lt;title&gt;A 3D discretization procedure for the material point method (MPM)&lt;/title&gt;&lt;secondary-title&gt;Computational Particle Mechanics&lt;/secondary-title&gt;&lt;alt-title&gt;Comput Part Mech&lt;/alt-title&gt;&lt;/titles&gt;&lt;periodical&gt;&lt;full-title&gt;Computational Particle Mechanics&lt;/full-title&gt;&lt;abbr-1&gt;Comput Part Mech&lt;/abbr-1&gt;&lt;/periodical&gt;&lt;alt-periodical&gt;&lt;full-title&gt;Computational Particle Mechanics&lt;/full-title&gt;&lt;abbr-1&gt;Comput Part Mech&lt;/abbr-1&gt;&lt;/alt-periodical&gt;&lt;pages&gt;725-733&lt;/pages&gt;&lt;volume&gt;7&lt;/volume&gt;&lt;number&gt;4&lt;/number&gt;&lt;keywords&gt;&lt;keyword&gt;material point method&lt;/keyword&gt;&lt;keyword&gt;daguangbao landslide&lt;/keyword&gt;&lt;keyword&gt;3d discretization&lt;/keyword&gt;&lt;keyword&gt;numerical modeling&lt;/keyword&gt;&lt;/keywords&gt;&lt;dates&gt;&lt;year&gt;2020&lt;/year&gt;&lt;pub-dates&gt;&lt;date&gt;Jul&lt;/date&gt;&lt;/pub-dates&gt;&lt;/dates&gt;&lt;isbn&gt;2196-4378&lt;/isbn&gt;&lt;accession-num&gt;WOS:000539090100008&lt;/accession-num&gt;&lt;urls&gt;&lt;related-urls&gt;&lt;url&gt;&amp;lt;Go to ISI&amp;gt;://WOS:000539090100008&lt;/url&gt;&lt;/related-urls&gt;&lt;/urls&gt;&lt;electronic-resource-num&gt;10.1007/s40571-019-00303-7&lt;/electronic-resource-num&gt;&lt;language&gt;English&lt;/language&gt;&lt;/record&gt;&lt;/Cite&gt;&lt;/EndNote&gt;</w:instrText>
      </w:r>
      <w:r w:rsidR="00CC6ADA" w:rsidRPr="009440C5">
        <w:fldChar w:fldCharType="separate"/>
      </w:r>
      <w:r w:rsidR="00CC6ADA" w:rsidRPr="009440C5">
        <w:rPr>
          <w:noProof/>
        </w:rPr>
        <w:t>(Fernandez et al., 2020)</w:t>
      </w:r>
      <w:r w:rsidR="00CC6ADA" w:rsidRPr="009440C5">
        <w:fldChar w:fldCharType="end"/>
      </w:r>
      <w:r w:rsidR="00CC6ADA" w:rsidRPr="009440C5">
        <w:t xml:space="preserve">. </w:t>
      </w:r>
    </w:p>
    <w:p w14:paraId="25724739" w14:textId="643EF4E9" w:rsidR="002603B3" w:rsidRDefault="002603B3" w:rsidP="00610088">
      <w:pPr>
        <w:suppressAutoHyphens/>
        <w:overflowPunct w:val="0"/>
        <w:autoSpaceDE w:val="0"/>
        <w:autoSpaceDN w:val="0"/>
        <w:adjustRightInd w:val="0"/>
        <w:spacing w:after="0" w:line="480" w:lineRule="auto"/>
        <w:textAlignment w:val="baseline"/>
      </w:pPr>
      <w:r w:rsidRPr="002603B3">
        <w:lastRenderedPageBreak/>
        <w:t>In this technique, we generated material points from the bottom of the bedrock up to the terrain level. Subsequently, based on the vertical coordinates of these material points, we assigned them to specific soil layers. For instance, material points falling between z</w:t>
      </w:r>
      <w:r w:rsidR="006D0074">
        <w:rPr>
          <w:vertAlign w:val="subscript"/>
        </w:rPr>
        <w:t>3</w:t>
      </w:r>
      <w:r w:rsidRPr="002603B3">
        <w:t xml:space="preserve"> and z</w:t>
      </w:r>
      <w:r w:rsidR="006D0074">
        <w:rPr>
          <w:vertAlign w:val="subscript"/>
        </w:rPr>
        <w:t>4</w:t>
      </w:r>
      <w:r w:rsidRPr="002603B3">
        <w:t xml:space="preserve"> were designated to the quick clay layers. This approach facilitated the creation of a 3D MPM model capable of accommodating arbitrary and complex distributions of soil layers and terrain within the analysis domain.</w:t>
      </w:r>
    </w:p>
    <w:p w14:paraId="503D39F1" w14:textId="64CB7FE8" w:rsidR="005171B6" w:rsidRPr="009440C5" w:rsidRDefault="00B66ADC" w:rsidP="00CC6ADA">
      <w:pPr>
        <w:suppressAutoHyphens/>
        <w:overflowPunct w:val="0"/>
        <w:autoSpaceDE w:val="0"/>
        <w:autoSpaceDN w:val="0"/>
        <w:adjustRightInd w:val="0"/>
        <w:spacing w:after="0" w:line="480" w:lineRule="auto"/>
        <w:textAlignment w:val="baseline"/>
      </w:pPr>
      <w:r w:rsidRPr="00B66ADC">
        <w:t xml:space="preserve">In summary, we transformed the LeapFrog data into different soil layers using 3D spatial discretization of material points, as demonstrated in </w:t>
      </w:r>
      <w:r w:rsidR="00FC0B74">
        <w:fldChar w:fldCharType="begin"/>
      </w:r>
      <w:r w:rsidR="00FC0B74">
        <w:instrText xml:space="preserve"> REF _Ref120698980 \h </w:instrText>
      </w:r>
      <w:r w:rsidR="00FC0B74">
        <w:fldChar w:fldCharType="separate"/>
      </w:r>
      <w:r w:rsidR="00155B29" w:rsidRPr="009440C5">
        <w:t xml:space="preserve">Figure </w:t>
      </w:r>
      <w:r w:rsidR="00155B29">
        <w:rPr>
          <w:noProof/>
        </w:rPr>
        <w:t>9</w:t>
      </w:r>
      <w:r w:rsidR="00FC0B74">
        <w:fldChar w:fldCharType="end"/>
      </w:r>
      <w:r w:rsidR="00FC0B74">
        <w:t xml:space="preserve"> </w:t>
      </w:r>
      <w:r w:rsidR="00871A71">
        <w:t xml:space="preserve">for </w:t>
      </w:r>
      <w:r>
        <w:t>terrain,</w:t>
      </w:r>
      <w:r w:rsidR="00FC0B74">
        <w:t xml:space="preserve"> </w:t>
      </w:r>
      <w:r w:rsidR="00FC0B74">
        <w:fldChar w:fldCharType="begin"/>
      </w:r>
      <w:r w:rsidR="00FC0B74">
        <w:instrText xml:space="preserve"> REF _Ref120698989 \h </w:instrText>
      </w:r>
      <w:r w:rsidR="00FC0B74">
        <w:fldChar w:fldCharType="separate"/>
      </w:r>
      <w:r w:rsidR="00155B29" w:rsidRPr="009440C5">
        <w:t xml:space="preserve">Figure </w:t>
      </w:r>
      <w:r w:rsidR="00155B29">
        <w:rPr>
          <w:noProof/>
        </w:rPr>
        <w:t>10</w:t>
      </w:r>
      <w:r w:rsidR="00FC0B74">
        <w:fldChar w:fldCharType="end"/>
      </w:r>
      <w:r>
        <w:t xml:space="preserve"> for bedrock,</w:t>
      </w:r>
      <w:r w:rsidR="00FC0B74">
        <w:t xml:space="preserve"> and </w:t>
      </w:r>
      <w:r w:rsidR="00FC0B74">
        <w:fldChar w:fldCharType="begin"/>
      </w:r>
      <w:r w:rsidR="00FC0B74">
        <w:instrText xml:space="preserve"> REF _Ref120530252 \h </w:instrText>
      </w:r>
      <w:r w:rsidR="00FC0B74">
        <w:fldChar w:fldCharType="separate"/>
      </w:r>
      <w:r w:rsidR="00155B29" w:rsidRPr="009440C5">
        <w:t xml:space="preserve">Figure </w:t>
      </w:r>
      <w:r w:rsidR="00155B29">
        <w:rPr>
          <w:noProof/>
        </w:rPr>
        <w:t>11</w:t>
      </w:r>
      <w:r w:rsidR="00FC0B74">
        <w:fldChar w:fldCharType="end"/>
      </w:r>
      <w:r>
        <w:t xml:space="preserve"> for quick clay</w:t>
      </w:r>
      <w:r w:rsidR="00871A71">
        <w:t>.</w:t>
      </w:r>
      <w:r w:rsidR="00BF05D0">
        <w:t xml:space="preserve"> </w:t>
      </w:r>
      <w:r w:rsidRPr="00B66ADC">
        <w:t>The 3D model in this study featured a grid resolution of 1 meter with 8 material points per element, resulting in a distribution of 117,552,926 material points across a structured grid comprising 45,924,000 elements. Specifically, there were 89,471,948 material points in the non-sensitive clay and 28,080,978 material points in the quick clay</w:t>
      </w:r>
      <w:r w:rsidR="006F5334">
        <w:t xml:space="preserve"> layer</w:t>
      </w:r>
      <w:r w:rsidRPr="00B66ADC">
        <w:t>.</w:t>
      </w:r>
    </w:p>
    <w:p w14:paraId="5FBC40E9" w14:textId="29AF94EF" w:rsidR="00B44F8D" w:rsidRDefault="004053BC" w:rsidP="00AD55AA">
      <w:pPr>
        <w:jc w:val="right"/>
      </w:pPr>
      <w:r>
        <w:rPr>
          <w:noProof/>
        </w:rPr>
        <w:drawing>
          <wp:inline distT="0" distB="0" distL="0" distR="0" wp14:anchorId="34C54F82" wp14:editId="59754939">
            <wp:extent cx="5537326" cy="3600000"/>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7326" cy="3600000"/>
                    </a:xfrm>
                    <a:prstGeom prst="rect">
                      <a:avLst/>
                    </a:prstGeom>
                    <a:noFill/>
                    <a:ln>
                      <a:noFill/>
                    </a:ln>
                  </pic:spPr>
                </pic:pic>
              </a:graphicData>
            </a:graphic>
          </wp:inline>
        </w:drawing>
      </w:r>
    </w:p>
    <w:p w14:paraId="19A25AA7" w14:textId="44D23C36" w:rsidR="000F4B47" w:rsidRDefault="000F4B47" w:rsidP="000F4B47">
      <w:pPr>
        <w:pStyle w:val="Caption"/>
      </w:pPr>
      <w:bookmarkStart w:id="11" w:name="_Ref120698980"/>
      <w:r w:rsidRPr="009440C5">
        <w:t xml:space="preserve">Figure </w:t>
      </w:r>
      <w:fldSimple w:instr=" SEQ Figure \* ARABIC ">
        <w:r w:rsidR="00155B29">
          <w:rPr>
            <w:noProof/>
          </w:rPr>
          <w:t>9</w:t>
        </w:r>
      </w:fldSimple>
      <w:bookmarkEnd w:id="11"/>
      <w:r w:rsidRPr="009440C5">
        <w:t xml:space="preserve"> Terrain </w:t>
      </w:r>
      <w:r w:rsidR="00A04B7F">
        <w:t xml:space="preserve">elevation </w:t>
      </w:r>
      <w:r w:rsidR="004B1773">
        <w:t>in numerical model</w:t>
      </w:r>
    </w:p>
    <w:p w14:paraId="416EE85F" w14:textId="5A7D44FD" w:rsidR="003F5E7A" w:rsidRDefault="00571B15" w:rsidP="00AD55AA">
      <w:pPr>
        <w:jc w:val="right"/>
      </w:pPr>
      <w:r>
        <w:rPr>
          <w:noProof/>
        </w:rPr>
        <w:lastRenderedPageBreak/>
        <w:drawing>
          <wp:inline distT="0" distB="0" distL="0" distR="0" wp14:anchorId="3EE99FB1" wp14:editId="7BCBEF14">
            <wp:extent cx="5713319" cy="3600000"/>
            <wp:effectExtent l="0" t="0" r="1905" b="635"/>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319" cy="3600000"/>
                    </a:xfrm>
                    <a:prstGeom prst="rect">
                      <a:avLst/>
                    </a:prstGeom>
                    <a:noFill/>
                    <a:ln>
                      <a:noFill/>
                    </a:ln>
                  </pic:spPr>
                </pic:pic>
              </a:graphicData>
            </a:graphic>
          </wp:inline>
        </w:drawing>
      </w:r>
    </w:p>
    <w:p w14:paraId="487419EC" w14:textId="4DBECCBD" w:rsidR="000F4B47" w:rsidRDefault="000F4B47" w:rsidP="000F4B47">
      <w:pPr>
        <w:pStyle w:val="Caption"/>
      </w:pPr>
      <w:bookmarkStart w:id="12" w:name="_Ref120698989"/>
      <w:r w:rsidRPr="009440C5">
        <w:t xml:space="preserve">Figure </w:t>
      </w:r>
      <w:fldSimple w:instr=" SEQ Figure \* ARABIC ">
        <w:r w:rsidR="00155B29">
          <w:rPr>
            <w:noProof/>
          </w:rPr>
          <w:t>10</w:t>
        </w:r>
      </w:fldSimple>
      <w:bookmarkEnd w:id="12"/>
      <w:r w:rsidRPr="009440C5">
        <w:t xml:space="preserve"> </w:t>
      </w:r>
      <w:r w:rsidR="00A04B7F">
        <w:t>Bedrock</w:t>
      </w:r>
      <w:r w:rsidR="00A04B7F" w:rsidRPr="009440C5">
        <w:t xml:space="preserve"> </w:t>
      </w:r>
      <w:r w:rsidR="00A04B7F">
        <w:t>elevation in numerical model</w:t>
      </w:r>
    </w:p>
    <w:p w14:paraId="34B6DDF3" w14:textId="7058D2D6" w:rsidR="006444CE" w:rsidRDefault="00571B15" w:rsidP="00AD55AA">
      <w:pPr>
        <w:rPr>
          <w:b/>
          <w:sz w:val="40"/>
          <w:szCs w:val="40"/>
        </w:rPr>
      </w:pPr>
      <w:r>
        <w:rPr>
          <w:noProof/>
        </w:rPr>
        <w:drawing>
          <wp:inline distT="0" distB="0" distL="0" distR="0" wp14:anchorId="3B74E8C9" wp14:editId="158CE68C">
            <wp:extent cx="5434928" cy="3600000"/>
            <wp:effectExtent l="0" t="0" r="0" b="635"/>
            <wp:docPr id="33" name="Picture 3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urface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4928" cy="3600000"/>
                    </a:xfrm>
                    <a:prstGeom prst="rect">
                      <a:avLst/>
                    </a:prstGeom>
                    <a:noFill/>
                    <a:ln>
                      <a:noFill/>
                    </a:ln>
                  </pic:spPr>
                </pic:pic>
              </a:graphicData>
            </a:graphic>
          </wp:inline>
        </w:drawing>
      </w:r>
    </w:p>
    <w:p w14:paraId="2D8E3474" w14:textId="39DE0D2F" w:rsidR="006444CE" w:rsidRPr="009440C5" w:rsidRDefault="006444CE" w:rsidP="006444CE">
      <w:pPr>
        <w:pStyle w:val="Caption"/>
        <w:rPr>
          <w:sz w:val="18"/>
        </w:rPr>
      </w:pPr>
      <w:bookmarkStart w:id="13" w:name="_Ref120530252"/>
      <w:r w:rsidRPr="009440C5">
        <w:t xml:space="preserve">Figure </w:t>
      </w:r>
      <w:fldSimple w:instr=" SEQ Figure \* ARABIC ">
        <w:r w:rsidR="00155B29">
          <w:rPr>
            <w:noProof/>
          </w:rPr>
          <w:t>11</w:t>
        </w:r>
      </w:fldSimple>
      <w:bookmarkEnd w:id="13"/>
      <w:r w:rsidRPr="009440C5">
        <w:t xml:space="preserve"> </w:t>
      </w:r>
      <w:r w:rsidR="0083192F">
        <w:t>Quick</w:t>
      </w:r>
      <w:r w:rsidRPr="009440C5">
        <w:t xml:space="preserve"> clay </w:t>
      </w:r>
      <w:r w:rsidR="00A04B7F">
        <w:t>elevation in numerical model</w:t>
      </w:r>
    </w:p>
    <w:p w14:paraId="5404FBF7" w14:textId="0B37CE2A" w:rsidR="00F8387C" w:rsidRPr="004E7427" w:rsidRDefault="00F8387C" w:rsidP="00F8387C">
      <w:pPr>
        <w:pStyle w:val="Heading1"/>
      </w:pPr>
      <w:r w:rsidRPr="004E7427">
        <w:lastRenderedPageBreak/>
        <w:t>Assigning 3D soil properties for material points from CPTUs</w:t>
      </w:r>
    </w:p>
    <w:p w14:paraId="114E6671" w14:textId="5274559B" w:rsidR="005D5492" w:rsidRPr="004E7427" w:rsidRDefault="005D5492" w:rsidP="00414D9C">
      <w:pPr>
        <w:spacing w:after="0" w:line="240" w:lineRule="auto"/>
        <w:jc w:val="center"/>
      </w:pPr>
      <w:r w:rsidRPr="004E7427">
        <w:rPr>
          <w:noProof/>
        </w:rPr>
        <w:drawing>
          <wp:inline distT="0" distB="0" distL="0" distR="0" wp14:anchorId="43027E78" wp14:editId="61DBEFE7">
            <wp:extent cx="4571044" cy="4114800"/>
            <wp:effectExtent l="0" t="0" r="127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2"/>
                    <a:stretch>
                      <a:fillRect/>
                    </a:stretch>
                  </pic:blipFill>
                  <pic:spPr>
                    <a:xfrm>
                      <a:off x="0" y="0"/>
                      <a:ext cx="4571044" cy="4114800"/>
                    </a:xfrm>
                    <a:prstGeom prst="rect">
                      <a:avLst/>
                    </a:prstGeom>
                  </pic:spPr>
                </pic:pic>
              </a:graphicData>
            </a:graphic>
          </wp:inline>
        </w:drawing>
      </w:r>
    </w:p>
    <w:p w14:paraId="7B04E5E8" w14:textId="7E65A6C3" w:rsidR="009A6532" w:rsidRPr="004E7427" w:rsidRDefault="009A6532" w:rsidP="009A6532">
      <w:pPr>
        <w:pStyle w:val="Caption"/>
      </w:pPr>
      <w:bookmarkStart w:id="14" w:name="_Ref149039562"/>
      <w:r w:rsidRPr="004E7427">
        <w:t xml:space="preserve">Figure </w:t>
      </w:r>
      <w:fldSimple w:instr=" SEQ Figure \* ARABIC ">
        <w:r w:rsidR="00155B29">
          <w:rPr>
            <w:noProof/>
          </w:rPr>
          <w:t>12</w:t>
        </w:r>
      </w:fldSimple>
      <w:bookmarkEnd w:id="14"/>
      <w:r w:rsidRPr="004E7427">
        <w:t xml:space="preserve"> Location of CPTU boreholes</w:t>
      </w:r>
    </w:p>
    <w:p w14:paraId="0A36A1E2" w14:textId="5C33C367" w:rsidR="009E6151" w:rsidRDefault="00386678" w:rsidP="00E22169">
      <w:pPr>
        <w:suppressAutoHyphens/>
        <w:overflowPunct w:val="0"/>
        <w:autoSpaceDE w:val="0"/>
        <w:autoSpaceDN w:val="0"/>
        <w:adjustRightInd w:val="0"/>
        <w:spacing w:after="0" w:line="480" w:lineRule="auto"/>
        <w:textAlignment w:val="baseline"/>
      </w:pPr>
      <w:r w:rsidRPr="00386678">
        <w:t>After reconstructing the soil layers, it is necessary to assign soil properties, including the undrained shear strength, to all material points. We employed data from 33 CPTu boreholes at the site</w:t>
      </w:r>
      <w:r w:rsidR="004E7427">
        <w:t xml:space="preserve"> (</w:t>
      </w:r>
      <w:r w:rsidR="004E7427">
        <w:fldChar w:fldCharType="begin"/>
      </w:r>
      <w:r w:rsidR="004E7427">
        <w:instrText xml:space="preserve"> REF _Ref149039562 \h </w:instrText>
      </w:r>
      <w:r w:rsidR="004E7427">
        <w:fldChar w:fldCharType="separate"/>
      </w:r>
      <w:r w:rsidR="00155B29" w:rsidRPr="004E7427">
        <w:t xml:space="preserve">Figure </w:t>
      </w:r>
      <w:r w:rsidR="00155B29">
        <w:rPr>
          <w:noProof/>
        </w:rPr>
        <w:t>12</w:t>
      </w:r>
      <w:r w:rsidR="004E7427">
        <w:fldChar w:fldCharType="end"/>
      </w:r>
      <w:r w:rsidR="004E7427">
        <w:t>)</w:t>
      </w:r>
      <w:r w:rsidR="008D0A80" w:rsidRPr="004E7427">
        <w:t xml:space="preserve">. The </w:t>
      </w:r>
      <w:r w:rsidR="0075568D">
        <w:t xml:space="preserve">undrained </w:t>
      </w:r>
      <w:r w:rsidR="008D0A80" w:rsidRPr="004E7427">
        <w:t xml:space="preserve">shear strength values in the boreholes are interpreted from available CPTu profiles and laboratory tests </w:t>
      </w:r>
      <w:r w:rsidR="00F8387C" w:rsidRPr="004E7427">
        <w:fldChar w:fldCharType="begin"/>
      </w:r>
      <w:r w:rsidR="0075568D">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00F8387C" w:rsidRPr="004E7427">
        <w:fldChar w:fldCharType="separate"/>
      </w:r>
      <w:r w:rsidR="0075568D">
        <w:rPr>
          <w:noProof/>
        </w:rPr>
        <w:t>(Multiconsult, 2021a-a)</w:t>
      </w:r>
      <w:r w:rsidR="00F8387C" w:rsidRPr="004E7427">
        <w:fldChar w:fldCharType="end"/>
      </w:r>
      <w:r w:rsidR="00F8387C" w:rsidRPr="004E7427">
        <w:t xml:space="preserve"> </w:t>
      </w:r>
      <w:r w:rsidR="008D0A80" w:rsidRPr="004E7427">
        <w:t xml:space="preserve">and reduced to linear </w:t>
      </w:r>
      <w:r w:rsidR="008D0A80" w:rsidRPr="001B7500">
        <w:t xml:space="preserve">profiles along the depth for improved interpretability. </w:t>
      </w:r>
      <w:r w:rsidRPr="00386678">
        <w:t>Prior to implementing interpolation, each borehole was discretized into 200 observation points, denoted as</w:t>
      </w:r>
      <w:r>
        <w:t xml:space="preserve"> </w:t>
      </w:r>
      <m:oMath>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i</m:t>
            </m:r>
          </m:sub>
        </m:sSub>
      </m:oMath>
      <w:r w:rsidR="00D40B04" w:rsidRPr="001B7500">
        <w:rPr>
          <w:rFonts w:eastAsiaTheme="minorEastAsia"/>
        </w:rPr>
        <w:t xml:space="preserve"> </w:t>
      </w:r>
      <w:r w:rsidRPr="00386678">
        <w:t>along the vertical axis. The values of the undrained shear strength, denoted as</w:t>
      </w:r>
      <w:r w:rsidR="008D0A80" w:rsidRPr="001B7500">
        <w:t xml:space="preserve">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i</m:t>
                </m:r>
              </m:sub>
            </m:sSub>
          </m:e>
        </m:d>
      </m:oMath>
      <w:r>
        <w:rPr>
          <w:rFonts w:eastAsiaTheme="minorEastAsia"/>
        </w:rPr>
        <w:t xml:space="preserve">, </w:t>
      </w:r>
      <w:r w:rsidRPr="00386678">
        <w:t>were interpolated at these points along the boreholes.</w:t>
      </w:r>
    </w:p>
    <w:p w14:paraId="55D51BBA" w14:textId="33E57E19" w:rsidR="0075568D" w:rsidRPr="001B7500" w:rsidRDefault="0075568D" w:rsidP="00E22169">
      <w:pPr>
        <w:suppressAutoHyphens/>
        <w:overflowPunct w:val="0"/>
        <w:autoSpaceDE w:val="0"/>
        <w:autoSpaceDN w:val="0"/>
        <w:adjustRightInd w:val="0"/>
        <w:spacing w:after="0" w:line="480" w:lineRule="auto"/>
        <w:textAlignment w:val="baseline"/>
      </w:pPr>
      <w:r w:rsidRPr="001B7500">
        <w:t>To interpolate the undrained shear strength values to any arbitrary material points</w:t>
      </w:r>
      <w:r w:rsidR="00015104" w:rsidRPr="001B7500">
        <w:t xml:space="preserve"> </w:t>
      </w:r>
      <w:r w:rsidR="009E6151">
        <w:t xml:space="preserve">located at </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x,y,z</m:t>
                </m:r>
              </m:e>
            </m:d>
          </m:e>
          <m:sup>
            <m:r>
              <m:rPr>
                <m:sty m:val="p"/>
              </m:rPr>
              <w:rPr>
                <w:rFonts w:ascii="Cambria Math" w:hAnsi="Cambria Math"/>
              </w:rPr>
              <m:t>T</m:t>
            </m:r>
          </m:sup>
        </m:sSup>
      </m:oMath>
      <w:r w:rsidRPr="001B7500">
        <w:t xml:space="preserve">, </w:t>
      </w:r>
      <w:r w:rsidR="002466ED">
        <w:t>we need to establish a function</w:t>
      </w:r>
      <w:r w:rsidRPr="001B7500">
        <w:t xml:space="preserve"> of the undrained shear strength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r>
              <m:rPr>
                <m:sty m:val="b"/>
              </m:rPr>
              <w:rPr>
                <w:rFonts w:ascii="Cambria Math" w:hAnsi="Cambria Math"/>
              </w:rPr>
              <m:t>x</m:t>
            </m:r>
          </m:e>
        </m:d>
      </m:oMath>
      <w:r w:rsidR="00015104" w:rsidRPr="001B7500">
        <w:rPr>
          <w:rFonts w:eastAsiaTheme="minorEastAsia"/>
        </w:rPr>
        <w:t xml:space="preserve"> </w:t>
      </w:r>
      <w:r w:rsidRPr="001B7500">
        <w:t xml:space="preserve">in three </w:t>
      </w:r>
      <w:r w:rsidRPr="001B7500">
        <w:lastRenderedPageBreak/>
        <w:t>dimensions</w:t>
      </w:r>
      <w:r w:rsidR="00A87562" w:rsidRPr="001B7500">
        <w:t xml:space="preserve"> </w:t>
      </w:r>
      <w:r w:rsidR="002466ED">
        <w:t>using</w:t>
      </w:r>
      <w:r w:rsidR="00A87562" w:rsidRPr="001B7500">
        <w:t xml:space="preserve"> a Radial Basis Function approximation </w:t>
      </w:r>
      <w:r w:rsidR="00A87562" w:rsidRPr="001B7500">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00A87562" w:rsidRPr="001B7500">
        <w:instrText xml:space="preserve"> ADDIN EN.CITE </w:instrText>
      </w:r>
      <w:r w:rsidR="00A87562" w:rsidRPr="001B7500">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00A87562" w:rsidRPr="001B7500">
        <w:instrText xml:space="preserve"> ADDIN EN.CITE.DATA </w:instrText>
      </w:r>
      <w:r w:rsidR="00A87562" w:rsidRPr="001B7500">
        <w:fldChar w:fldCharType="end"/>
      </w:r>
      <w:r w:rsidR="00A87562" w:rsidRPr="001B7500">
        <w:fldChar w:fldCharType="separate"/>
      </w:r>
      <w:r w:rsidR="00A87562" w:rsidRPr="001B7500">
        <w:rPr>
          <w:noProof/>
        </w:rPr>
        <w:t>(Rippa, 1999; Virtanen et al., 2020)</w:t>
      </w:r>
      <w:r w:rsidR="00A87562" w:rsidRPr="001B7500">
        <w:fldChar w:fldCharType="end"/>
      </w:r>
      <w:r w:rsidRPr="001B7500">
        <w:t>.</w:t>
      </w:r>
      <w:r w:rsidR="002466ED" w:rsidRPr="002466ED">
        <w:t xml:space="preserve"> </w:t>
      </w:r>
      <w:r w:rsidR="002466ED" w:rsidRPr="002466ED">
        <w:t>This function can be expressed as:</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75568D" w:rsidRPr="001B7500" w14:paraId="577CC2CB" w14:textId="77777777" w:rsidTr="006C018B">
        <w:tc>
          <w:tcPr>
            <w:tcW w:w="4704" w:type="pct"/>
            <w:vAlign w:val="center"/>
          </w:tcPr>
          <w:p w14:paraId="10AF4A23" w14:textId="312B3B56" w:rsidR="0075568D" w:rsidRPr="001B7500" w:rsidRDefault="00000000" w:rsidP="005C7FB0">
            <w:pPr>
              <w:jc w:val="center"/>
              <w:rPr>
                <w:rFonts w:cs="Times New Roman"/>
              </w:rPr>
            </w:pPr>
            <m:oMathPara>
              <m:oMathParaPr>
                <m:jc m:val="center"/>
              </m:oMathParaP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r>
                      <m:rPr>
                        <m:sty m:val="b"/>
                      </m:rP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nary>
                <m:r>
                  <m:rPr>
                    <m:sty m:val="p"/>
                  </m:rPr>
                  <w:rPr>
                    <w:rFonts w:ascii="Cambria Math" w:eastAsiaTheme="minorEastAsia" w:hAnsi="Cambria Math"/>
                  </w:rPr>
                  <m:t>φ</m:t>
                </m:r>
                <m:d>
                  <m:dPr>
                    <m:ctrlPr>
                      <w:rPr>
                        <w:rFonts w:ascii="Cambria Math" w:eastAsiaTheme="minorEastAsia" w:hAnsi="Cambria Math"/>
                      </w:rPr>
                    </m:ctrlPr>
                  </m:dPr>
                  <m:e>
                    <m:d>
                      <m:dPr>
                        <m:begChr m:val="‖"/>
                        <m:endChr m:val="‖"/>
                        <m:ctrlPr>
                          <w:rPr>
                            <w:rFonts w:ascii="Cambria Math" w:eastAsiaTheme="minorEastAsia" w:hAnsi="Cambria Math"/>
                          </w:rPr>
                        </m:ctrlPr>
                      </m:dPr>
                      <m:e>
                        <m:r>
                          <m:rPr>
                            <m:sty m:val="b"/>
                          </m:rPr>
                          <w:rPr>
                            <w:rFonts w:ascii="Cambria Math" w:hAnsi="Cambria Math"/>
                          </w:rPr>
                          <m:t>x</m:t>
                        </m:r>
                        <m:r>
                          <m:rPr>
                            <m:sty m:val="p"/>
                          </m:rPr>
                          <w:rPr>
                            <w:rFonts w:ascii="Cambria Math" w:eastAsiaTheme="minorEastAsia" w:hAnsi="Cambria Math"/>
                          </w:rPr>
                          <m:t>-</m:t>
                        </m:r>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i</m:t>
                            </m:r>
                          </m:sub>
                        </m:sSub>
                      </m:e>
                    </m:d>
                  </m:e>
                </m:d>
              </m:oMath>
            </m:oMathPara>
          </w:p>
        </w:tc>
        <w:tc>
          <w:tcPr>
            <w:tcW w:w="296" w:type="pct"/>
            <w:vAlign w:val="center"/>
          </w:tcPr>
          <w:p w14:paraId="2FBBECEB" w14:textId="195506E2" w:rsidR="0075568D" w:rsidRPr="001B7500" w:rsidRDefault="0075568D" w:rsidP="005C7FB0">
            <w:pPr>
              <w:jc w:val="center"/>
              <w:rPr>
                <w:rFonts w:cs="Times New Roman"/>
              </w:rPr>
            </w:pPr>
            <w:bookmarkStart w:id="15" w:name="_Ref149040663"/>
            <w:r w:rsidRPr="001B7500">
              <w:rPr>
                <w:rFonts w:cs="Times New Roman"/>
              </w:rPr>
              <w:t>(</w:t>
            </w:r>
            <w:r w:rsidRPr="001B7500">
              <w:rPr>
                <w:rFonts w:cs="Times New Roman"/>
              </w:rPr>
              <w:fldChar w:fldCharType="begin"/>
            </w:r>
            <w:r w:rsidRPr="001B7500">
              <w:rPr>
                <w:rFonts w:cs="Times New Roman"/>
              </w:rPr>
              <w:instrText xml:space="preserve"> SEQ Equation \* ARABIC </w:instrText>
            </w:r>
            <w:r w:rsidRPr="001B7500">
              <w:rPr>
                <w:rFonts w:cs="Times New Roman"/>
              </w:rPr>
              <w:fldChar w:fldCharType="separate"/>
            </w:r>
            <w:r w:rsidR="00155B29">
              <w:rPr>
                <w:rFonts w:cs="Times New Roman"/>
                <w:noProof/>
              </w:rPr>
              <w:t>3</w:t>
            </w:r>
            <w:r w:rsidRPr="001B7500">
              <w:rPr>
                <w:rFonts w:cs="Times New Roman"/>
              </w:rPr>
              <w:fldChar w:fldCharType="end"/>
            </w:r>
            <w:bookmarkEnd w:id="15"/>
            <w:r w:rsidRPr="001B7500">
              <w:rPr>
                <w:rFonts w:cs="Times New Roman"/>
              </w:rPr>
              <w:t>)</w:t>
            </w:r>
          </w:p>
        </w:tc>
      </w:tr>
    </w:tbl>
    <w:p w14:paraId="1D242551" w14:textId="05B8D918" w:rsidR="0040056D" w:rsidRDefault="006579D7" w:rsidP="00E22169">
      <w:pPr>
        <w:suppressAutoHyphens/>
        <w:overflowPunct w:val="0"/>
        <w:autoSpaceDE w:val="0"/>
        <w:autoSpaceDN w:val="0"/>
        <w:adjustRightInd w:val="0"/>
        <w:spacing w:after="0" w:line="480" w:lineRule="auto"/>
        <w:textAlignment w:val="baseline"/>
        <w:rPr>
          <w:rFonts w:eastAsiaTheme="minorEastAsia"/>
        </w:rPr>
      </w:pPr>
      <w:r w:rsidRPr="001B7500">
        <w:t xml:space="preserve">where </w:t>
      </w:r>
      <m:oMath>
        <m:r>
          <m:rPr>
            <m:sty m:val="p"/>
          </m:rPr>
          <w:rPr>
            <w:rFonts w:ascii="Cambria Math" w:hAnsi="Cambria Math"/>
          </w:rPr>
          <m:t>φ</m:t>
        </m:r>
      </m:oMath>
      <w:r w:rsidRPr="001B7500">
        <w:rPr>
          <w:rFonts w:eastAsiaTheme="minorEastAsia"/>
        </w:rPr>
        <w:t xml:space="preserve"> is a fixed real-valued radial basis function and </w:t>
      </w:r>
      <m:oMath>
        <m:d>
          <m:dPr>
            <m:begChr m:val="‖"/>
            <m:endChr m:val="‖"/>
            <m:ctrlPr>
              <w:rPr>
                <w:rFonts w:ascii="Cambria Math" w:eastAsiaTheme="minorEastAsia" w:hAnsi="Cambria Math"/>
              </w:rPr>
            </m:ctrlPr>
          </m:dPr>
          <m:e>
            <m:r>
              <m:rPr>
                <m:sty m:val="p"/>
              </m:rPr>
              <w:rPr>
                <w:rFonts w:ascii="Cambria Math" w:eastAsiaTheme="minorEastAsia" w:hAnsi="Cambria Math"/>
              </w:rPr>
              <m:t xml:space="preserve"> ∙ </m:t>
            </m:r>
          </m:e>
        </m:d>
      </m:oMath>
      <w:r w:rsidRPr="001B7500">
        <w:rPr>
          <w:rFonts w:eastAsiaTheme="minorEastAsia"/>
        </w:rPr>
        <w:t xml:space="preserve"> denotes the Euclidean norm. The points </w:t>
      </w:r>
      <m:oMath>
        <m:sSub>
          <m:sSubPr>
            <m:ctrlPr>
              <w:rPr>
                <w:rFonts w:ascii="Cambria Math" w:eastAsiaTheme="minorEastAsia" w:hAnsi="Cambria Math"/>
              </w:rPr>
            </m:ctrlPr>
          </m:sSubPr>
          <m:e>
            <m:r>
              <m:rPr>
                <m:sty m:val="b"/>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;i=1,…,n</m:t>
        </m:r>
      </m:oMath>
      <w:r w:rsidRPr="001B7500">
        <w:rPr>
          <w:rFonts w:eastAsiaTheme="minorEastAsia"/>
        </w:rPr>
        <w:t xml:space="preserve"> </w:t>
      </w:r>
      <w:r w:rsidR="002466ED" w:rsidRPr="002466ED">
        <w:rPr>
          <w:rFonts w:eastAsiaTheme="minorEastAsia"/>
        </w:rPr>
        <w:t>correspond to the locations of points in the CPTU boreholes where the value of undrained shear strength,</w:t>
      </w:r>
      <w:r w:rsidR="001B7500" w:rsidRPr="001B7500">
        <w:t xml:space="preserve">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i</m:t>
                </m:r>
              </m:sub>
            </m:sSub>
          </m:e>
        </m:d>
      </m:oMath>
      <w:r w:rsidR="002466ED">
        <w:rPr>
          <w:rFonts w:eastAsiaTheme="minorEastAsia"/>
        </w:rPr>
        <w:t>, is known.</w:t>
      </w:r>
    </w:p>
    <w:p w14:paraId="56F84648" w14:textId="2DCFBC93" w:rsidR="00D80999" w:rsidRPr="004E7427" w:rsidRDefault="008716F5" w:rsidP="00D80999">
      <w:pPr>
        <w:suppressAutoHyphens/>
        <w:overflowPunct w:val="0"/>
        <w:autoSpaceDE w:val="0"/>
        <w:autoSpaceDN w:val="0"/>
        <w:adjustRightInd w:val="0"/>
        <w:spacing w:after="0" w:line="480" w:lineRule="auto"/>
        <w:textAlignment w:val="baseline"/>
        <w:rPr>
          <w:rFonts w:eastAsiaTheme="minorEastAsia"/>
        </w:rPr>
      </w:pPr>
      <w:r w:rsidRPr="008716F5">
        <w:rPr>
          <w:rFonts w:eastAsiaTheme="minorEastAsia"/>
        </w:rPr>
        <w:t xml:space="preserve">In this function, it is necessary to select the radial basis function </w:t>
      </w:r>
      <m:oMath>
        <m:r>
          <m:rPr>
            <m:sty m:val="p"/>
          </m:rPr>
          <w:rPr>
            <w:rFonts w:ascii="Cambria Math" w:eastAsiaTheme="minorEastAsia" w:hAnsi="Cambria Math"/>
          </w:rPr>
          <m:t>φ</m:t>
        </m:r>
      </m:oMath>
      <w:r w:rsidRPr="008716F5">
        <w:rPr>
          <w:rFonts w:eastAsiaTheme="minorEastAsia"/>
        </w:rPr>
        <w:t xml:space="preserve"> </w:t>
      </w:r>
      <w:r w:rsidRPr="008716F5">
        <w:rPr>
          <w:rFonts w:eastAsiaTheme="minorEastAsia"/>
        </w:rPr>
        <w:t>and compute the coefficients</w:t>
      </w:r>
      <w:r>
        <w:rPr>
          <w:rFonts w:eastAsiaTheme="minorEastAsia"/>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w:r w:rsidRPr="008716F5">
        <w:rPr>
          <w:rFonts w:eastAsiaTheme="minorEastAsia"/>
        </w:rPr>
        <w:t>. Commonly used radial basis functions include Gaussian, cubic, linear, inverse, and multiquadric. In this case, the linear radial basis function was chosen for the interpolation of undrained shear strength values. This selection offers computational efficiency and provides a more realistic representation, as undrained shear strength typically increases linearly with depth. Additionally, the linear basis function does not require tuning parameters</w:t>
      </w:r>
      <w:r w:rsidR="002A45EA">
        <w:rPr>
          <w:rFonts w:eastAsiaTheme="minorEastAsia"/>
        </w:rPr>
        <w:t xml:space="preserve"> </w: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 </w:instrTex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EN.CITE.DATA </w:instrText>
      </w:r>
      <w:r w:rsidR="00D80999" w:rsidRPr="004E7427">
        <w:rPr>
          <w:rFonts w:eastAsiaTheme="minorEastAsia"/>
        </w:rPr>
      </w:r>
      <w:r w:rsidR="00D80999" w:rsidRPr="004E7427">
        <w:rPr>
          <w:rFonts w:eastAsiaTheme="minorEastAsia"/>
        </w:rPr>
        <w:fldChar w:fldCharType="end"/>
      </w:r>
      <w:r w:rsidR="00D80999" w:rsidRPr="004E7427">
        <w:rPr>
          <w:rFonts w:eastAsiaTheme="minorEastAsia"/>
        </w:rPr>
      </w:r>
      <w:r w:rsidR="00D80999" w:rsidRPr="004E7427">
        <w:rPr>
          <w:rFonts w:eastAsiaTheme="minorEastAsia"/>
        </w:rPr>
        <w:fldChar w:fldCharType="separate"/>
      </w:r>
      <w:r w:rsidR="00D80999" w:rsidRPr="004E7427">
        <w:rPr>
          <w:rFonts w:eastAsiaTheme="minorEastAsia"/>
          <w:noProof/>
        </w:rPr>
        <w:t>(Virtanen et al., 2020)</w:t>
      </w:r>
      <w:r w:rsidR="00D80999" w:rsidRPr="004E7427">
        <w:rPr>
          <w:rFonts w:eastAsiaTheme="minorEastAsia"/>
        </w:rPr>
        <w:fldChar w:fldCharType="end"/>
      </w:r>
      <w:r w:rsidR="00D80999" w:rsidRPr="004E7427">
        <w:rPr>
          <w:rFonts w:eastAsiaTheme="minorEastAsia"/>
        </w:rPr>
        <w:t xml:space="preserve">. </w:t>
      </w:r>
      <w:r w:rsidR="00296AF2">
        <w:rPr>
          <w:rFonts w:eastAsiaTheme="minorEastAsia"/>
        </w:rPr>
        <w:t>The</w:t>
      </w:r>
      <w:r w:rsidR="00D80999" w:rsidRPr="004E7427">
        <w:rPr>
          <w:rFonts w:eastAsiaTheme="minorEastAsia"/>
        </w:rPr>
        <w:t xml:space="preserve"> </w:t>
      </w:r>
      <w:r w:rsidR="00111E8F" w:rsidRPr="001B7500">
        <w:t xml:space="preserve">Radial Basis Function </w:t>
      </w:r>
      <w:r w:rsidR="00D80999" w:rsidRPr="004E7427">
        <w:rPr>
          <w:rFonts w:eastAsiaTheme="minorEastAsia"/>
        </w:rPr>
        <w:t xml:space="preserve">interpolation of the undrained shear strength values was implemented using the Python SciPy library </w: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 </w:instrTex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EN.CITE.DATA </w:instrText>
      </w:r>
      <w:r w:rsidR="00D80999" w:rsidRPr="004E7427">
        <w:rPr>
          <w:rFonts w:eastAsiaTheme="minorEastAsia"/>
        </w:rPr>
      </w:r>
      <w:r w:rsidR="00D80999" w:rsidRPr="004E7427">
        <w:rPr>
          <w:rFonts w:eastAsiaTheme="minorEastAsia"/>
        </w:rPr>
        <w:fldChar w:fldCharType="end"/>
      </w:r>
      <w:r w:rsidR="00D80999" w:rsidRPr="004E7427">
        <w:rPr>
          <w:rFonts w:eastAsiaTheme="minorEastAsia"/>
        </w:rPr>
      </w:r>
      <w:r w:rsidR="00D80999" w:rsidRPr="004E7427">
        <w:rPr>
          <w:rFonts w:eastAsiaTheme="minorEastAsia"/>
        </w:rPr>
        <w:fldChar w:fldCharType="separate"/>
      </w:r>
      <w:r w:rsidR="00D80999" w:rsidRPr="004E7427">
        <w:rPr>
          <w:rFonts w:eastAsiaTheme="minorEastAsia"/>
          <w:noProof/>
        </w:rPr>
        <w:t>(Virtanen et al., 2020)</w:t>
      </w:r>
      <w:r w:rsidR="00D80999" w:rsidRPr="004E7427">
        <w:rPr>
          <w:rFonts w:eastAsiaTheme="minorEastAsia"/>
        </w:rPr>
        <w:fldChar w:fldCharType="end"/>
      </w:r>
      <w:r w:rsidR="00D80999" w:rsidRPr="004E7427">
        <w:rPr>
          <w:rFonts w:eastAsiaTheme="minorEastAsia"/>
        </w:rPr>
        <w:t>.</w:t>
      </w:r>
      <w:r w:rsidR="00155B29">
        <w:rPr>
          <w:rFonts w:eastAsiaTheme="minorEastAsia"/>
        </w:rPr>
        <w:t xml:space="preserve"> </w:t>
      </w:r>
    </w:p>
    <w:p w14:paraId="649F4ADB" w14:textId="0D527345" w:rsidR="00D80999" w:rsidRDefault="003B6B64" w:rsidP="00E22169">
      <w:pPr>
        <w:suppressAutoHyphens/>
        <w:overflowPunct w:val="0"/>
        <w:autoSpaceDE w:val="0"/>
        <w:autoSpaceDN w:val="0"/>
        <w:adjustRightInd w:val="0"/>
        <w:spacing w:after="0" w:line="480" w:lineRule="auto"/>
        <w:textAlignment w:val="baseline"/>
        <w:rPr>
          <w:rFonts w:eastAsiaTheme="minorEastAsia"/>
        </w:rPr>
      </w:pPr>
      <w:r w:rsidRPr="003B6B64">
        <w:rPr>
          <w:rFonts w:eastAsiaTheme="minorEastAsia"/>
        </w:rPr>
        <w:t xml:space="preserve">Once the radial basis function is selected, the next step is to compute the coefficients,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w:r>
        <w:rPr>
          <w:rFonts w:eastAsiaTheme="minorEastAsia"/>
        </w:rPr>
        <w:t xml:space="preserve">, </w:t>
      </w:r>
      <w:r w:rsidRPr="003B6B64">
        <w:rPr>
          <w:rFonts w:eastAsiaTheme="minorEastAsia"/>
        </w:rPr>
        <w:t>by solving the linear system represented as:</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B5202F" w:rsidRPr="005E48E0" w14:paraId="44B11641" w14:textId="77777777" w:rsidTr="006C018B">
        <w:tc>
          <w:tcPr>
            <w:tcW w:w="4704" w:type="pct"/>
            <w:vAlign w:val="center"/>
          </w:tcPr>
          <w:p w14:paraId="4C201F0E" w14:textId="29B206B7" w:rsidR="00B5202F" w:rsidRPr="005E48E0" w:rsidRDefault="005E48E0" w:rsidP="005C7FB0">
            <w:pPr>
              <w:jc w:val="center"/>
              <w:rPr>
                <w:rFonts w:eastAsiaTheme="minorEastAsia"/>
                <w:b/>
                <w:bCs/>
                <w:iCs/>
              </w:rPr>
            </w:pPr>
            <m:oMathPara>
              <m:oMath>
                <m:r>
                  <m:rPr>
                    <m:sty m:val="b"/>
                  </m:rPr>
                  <w:rPr>
                    <w:rFonts w:ascii="Cambria Math" w:hAnsi="Cambria Math"/>
                  </w:rPr>
                  <m:t>Aa</m:t>
                </m:r>
                <m:r>
                  <m:rPr>
                    <m:sty m:val="p"/>
                  </m:rPr>
                  <w:rPr>
                    <w:rFonts w:ascii="Cambria Math" w:hAnsi="Cambria Math"/>
                  </w:rPr>
                  <m:t>=</m:t>
                </m:r>
                <m:r>
                  <m:rPr>
                    <m:sty m:val="b"/>
                  </m:rPr>
                  <w:rPr>
                    <w:rFonts w:ascii="Cambria Math" w:hAnsi="Cambria Math"/>
                  </w:rPr>
                  <m:t>f</m:t>
                </m:r>
              </m:oMath>
            </m:oMathPara>
          </w:p>
        </w:tc>
        <w:tc>
          <w:tcPr>
            <w:tcW w:w="296" w:type="pct"/>
            <w:vAlign w:val="center"/>
          </w:tcPr>
          <w:p w14:paraId="0754363A" w14:textId="2EA56F72" w:rsidR="00B5202F" w:rsidRPr="005E48E0" w:rsidRDefault="00B5202F" w:rsidP="005C7FB0">
            <w:pPr>
              <w:spacing w:line="259" w:lineRule="auto"/>
              <w:jc w:val="center"/>
              <w:rPr>
                <w:rFonts w:cs="Times New Roman"/>
                <w:iCs/>
              </w:rPr>
            </w:pPr>
            <w:r w:rsidRPr="005E48E0">
              <w:rPr>
                <w:rFonts w:cs="Times New Roman"/>
                <w:iCs/>
              </w:rPr>
              <w:t>(</w:t>
            </w:r>
            <w:r w:rsidRPr="005E48E0">
              <w:rPr>
                <w:rFonts w:cs="Times New Roman"/>
                <w:iCs/>
              </w:rPr>
              <w:fldChar w:fldCharType="begin"/>
            </w:r>
            <w:r w:rsidRPr="005E48E0">
              <w:rPr>
                <w:rFonts w:cs="Times New Roman"/>
                <w:iCs/>
              </w:rPr>
              <w:instrText xml:space="preserve"> SEQ Equation \* ARABIC </w:instrText>
            </w:r>
            <w:r w:rsidRPr="005E48E0">
              <w:rPr>
                <w:rFonts w:cs="Times New Roman"/>
                <w:iCs/>
              </w:rPr>
              <w:fldChar w:fldCharType="separate"/>
            </w:r>
            <w:r w:rsidR="00155B29">
              <w:rPr>
                <w:rFonts w:cs="Times New Roman"/>
                <w:iCs/>
                <w:noProof/>
              </w:rPr>
              <w:t>4</w:t>
            </w:r>
            <w:r w:rsidRPr="005E48E0">
              <w:rPr>
                <w:rFonts w:cs="Times New Roman"/>
                <w:iCs/>
              </w:rPr>
              <w:fldChar w:fldCharType="end"/>
            </w:r>
            <w:r w:rsidRPr="005E48E0">
              <w:rPr>
                <w:rFonts w:cs="Times New Roman"/>
                <w:iCs/>
              </w:rPr>
              <w:t>)</w:t>
            </w:r>
          </w:p>
        </w:tc>
      </w:tr>
    </w:tbl>
    <w:p w14:paraId="26675C21" w14:textId="23E9A31F" w:rsidR="0049181C" w:rsidRPr="005E48E0" w:rsidRDefault="0049181C" w:rsidP="0049181C">
      <w:pPr>
        <w:rPr>
          <w:rFonts w:eastAsiaTheme="minorEastAsia"/>
          <w:iCs/>
        </w:rPr>
      </w:pPr>
      <w:r w:rsidRPr="005E48E0">
        <w:rPr>
          <w:rFonts w:eastAsiaTheme="minorEastAsia"/>
          <w:iCs/>
        </w:rPr>
        <w:t xml:space="preserve">where </w:t>
      </w:r>
      <m:oMath>
        <m:r>
          <m:rPr>
            <m:sty m:val="b"/>
          </m:rPr>
          <w:rPr>
            <w:rFonts w:ascii="Cambria Math" w:eastAsiaTheme="minorEastAsia" w:hAnsi="Cambria Math"/>
          </w:rPr>
          <m:t>A</m:t>
        </m:r>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ij</m:t>
            </m:r>
          </m:sub>
        </m:sSub>
        <m:r>
          <m:rPr>
            <m:sty m:val="p"/>
          </m:rPr>
          <w:rPr>
            <w:rFonts w:ascii="Cambria Math" w:eastAsiaTheme="minorEastAsia" w:hAnsi="Cambria Math"/>
          </w:rPr>
          <m:t>=φ</m:t>
        </m:r>
        <m:d>
          <m:dPr>
            <m:ctrlPr>
              <w:rPr>
                <w:rFonts w:ascii="Cambria Math" w:eastAsiaTheme="minorEastAsia" w:hAnsi="Cambria Math"/>
                <w:iCs/>
              </w:rPr>
            </m:ctrlPr>
          </m:dPr>
          <m:e>
            <m:d>
              <m:dPr>
                <m:begChr m:val="‖"/>
                <m:endChr m:val="‖"/>
                <m:ctrlPr>
                  <w:rPr>
                    <w:rFonts w:ascii="Cambria Math" w:eastAsiaTheme="minorEastAsia" w:hAnsi="Cambria Math"/>
                    <w:iCs/>
                  </w:rPr>
                </m:ctrlPr>
              </m:dPr>
              <m:e>
                <m:sSub>
                  <m:sSubPr>
                    <m:ctrlPr>
                      <w:rPr>
                        <w:rFonts w:ascii="Cambria Math" w:eastAsiaTheme="minorEastAsia" w:hAnsi="Cambria Math"/>
                        <w:b/>
                        <w:bCs/>
                        <w:iCs/>
                      </w:rPr>
                    </m:ctrlPr>
                  </m:sSubPr>
                  <m:e>
                    <m:r>
                      <m:rPr>
                        <m:sty m:val="b"/>
                      </m:rPr>
                      <w:rPr>
                        <w:rFonts w:ascii="Cambria Math" w:eastAsiaTheme="minorEastAsia" w:hAnsi="Cambria Math"/>
                      </w:rPr>
                      <m:t>d</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b"/>
                      </m:rPr>
                      <w:rPr>
                        <w:rFonts w:ascii="Cambria Math" w:eastAsiaTheme="minorEastAsia" w:hAnsi="Cambria Math"/>
                      </w:rPr>
                      <m:t>d</m:t>
                    </m:r>
                  </m:e>
                  <m:sub>
                    <m:r>
                      <m:rPr>
                        <m:sty m:val="p"/>
                      </m:rPr>
                      <w:rPr>
                        <w:rFonts w:ascii="Cambria Math" w:eastAsiaTheme="minorEastAsia" w:hAnsi="Cambria Math"/>
                      </w:rPr>
                      <m:t>j</m:t>
                    </m:r>
                  </m:sub>
                </m:sSub>
              </m:e>
            </m:d>
          </m:e>
        </m:d>
      </m:oMath>
      <w:r w:rsidR="005E48E0" w:rsidRPr="005E48E0">
        <w:rPr>
          <w:rFonts w:eastAsiaTheme="minorEastAsia"/>
          <w:iCs/>
        </w:rPr>
        <w:t xml:space="preserve">; </w:t>
      </w:r>
      <m:oMath>
        <m:r>
          <m:rPr>
            <m:sty m:val="b"/>
          </m:rPr>
          <w:rPr>
            <w:rFonts w:ascii="Cambria Math" w:eastAsiaTheme="minorEastAsia" w:hAnsi="Cambria Math"/>
          </w:rPr>
          <m:t>a</m:t>
        </m:r>
        <m:r>
          <m:rPr>
            <m:sty m:val="p"/>
          </m:rPr>
          <w:rPr>
            <w:rFonts w:ascii="Cambria Math" w:eastAsiaTheme="minorEastAsia" w:hAnsi="Cambria Math"/>
          </w:rPr>
          <m:t>=</m:t>
        </m:r>
        <m:sSup>
          <m:sSupPr>
            <m:ctrlPr>
              <w:rPr>
                <w:rFonts w:ascii="Cambria Math" w:eastAsiaTheme="minorEastAsia" w:hAnsi="Cambria Math"/>
                <w:iCs/>
              </w:rPr>
            </m:ctrlPr>
          </m:sSupPr>
          <m:e>
            <m:d>
              <m:dPr>
                <m:begChr m:val="["/>
                <m:endChr m:val="]"/>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n</m:t>
                    </m:r>
                  </m:sub>
                </m:sSub>
              </m:e>
            </m:d>
          </m:e>
          <m:sup>
            <m:r>
              <m:rPr>
                <m:sty m:val="p"/>
              </m:rPr>
              <w:rPr>
                <w:rFonts w:ascii="Cambria Math" w:eastAsiaTheme="minorEastAsia" w:hAnsi="Cambria Math"/>
              </w:rPr>
              <m:t>T</m:t>
            </m:r>
          </m:sup>
        </m:sSup>
      </m:oMath>
      <w:r w:rsidR="005E48E0" w:rsidRPr="005E48E0">
        <w:rPr>
          <w:rFonts w:eastAsiaTheme="minorEastAsia"/>
          <w:iCs/>
        </w:rPr>
        <w:t>; and</w:t>
      </w:r>
      <w:r w:rsidR="005E48E0">
        <w:rPr>
          <w:rFonts w:eastAsiaTheme="minorEastAsia"/>
          <w:iCs/>
        </w:rPr>
        <w:t xml:space="preserve"> </w:t>
      </w:r>
      <m:oMath>
        <m:r>
          <m:rPr>
            <m:sty m:val="b"/>
          </m:rPr>
          <w:rPr>
            <w:rFonts w:ascii="Cambria Math" w:hAnsi="Cambria Math"/>
          </w:rPr>
          <m:t>f</m:t>
        </m:r>
        <m:r>
          <m:rPr>
            <m:sty m:val="p"/>
          </m:rPr>
          <w:rPr>
            <w:rFonts w:ascii="Cambria Math" w:eastAsiaTheme="minorEastAsia" w:hAnsi="Cambria Math"/>
          </w:rPr>
          <m:t>=</m:t>
        </m:r>
        <m:sSup>
          <m:sSupPr>
            <m:ctrlPr>
              <w:rPr>
                <w:rFonts w:ascii="Cambria Math" w:eastAsiaTheme="minorEastAsia" w:hAnsi="Cambria Math"/>
                <w:iCs/>
              </w:rPr>
            </m:ctrlPr>
          </m:sSupPr>
          <m:e>
            <m:d>
              <m:dPr>
                <m:begChr m:val="["/>
                <m:endChr m:val="]"/>
                <m:ctrlPr>
                  <w:rPr>
                    <w:rFonts w:ascii="Cambria Math" w:eastAsiaTheme="minorEastAsia" w:hAnsi="Cambria Math"/>
                    <w:iCs/>
                  </w:rPr>
                </m:ctrlPr>
              </m:dPr>
              <m:e>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m:t>
                </m:r>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n</m:t>
                        </m:r>
                      </m:sub>
                    </m:sSub>
                  </m:e>
                </m:d>
              </m:e>
            </m:d>
          </m:e>
          <m:sup>
            <m:r>
              <m:rPr>
                <m:sty m:val="p"/>
              </m:rPr>
              <w:rPr>
                <w:rFonts w:ascii="Cambria Math" w:eastAsiaTheme="minorEastAsia" w:hAnsi="Cambria Math"/>
              </w:rPr>
              <m:t>T</m:t>
            </m:r>
          </m:sup>
        </m:sSup>
      </m:oMath>
    </w:p>
    <w:p w14:paraId="44ACA564" w14:textId="55E89006" w:rsidR="00155B29" w:rsidRPr="004E7427" w:rsidRDefault="003B6B64" w:rsidP="00155B29">
      <w:pPr>
        <w:suppressAutoHyphens/>
        <w:overflowPunct w:val="0"/>
        <w:autoSpaceDE w:val="0"/>
        <w:autoSpaceDN w:val="0"/>
        <w:adjustRightInd w:val="0"/>
        <w:spacing w:after="0" w:line="480" w:lineRule="auto"/>
        <w:textAlignment w:val="baseline"/>
        <w:rPr>
          <w:rFonts w:eastAsiaTheme="minorEastAsia"/>
        </w:rPr>
      </w:pPr>
      <w:r w:rsidRPr="003B6B64">
        <w:rPr>
          <w:rFonts w:eastAsiaTheme="minorEastAsia"/>
        </w:rPr>
        <w:t>After computing the coefficients, we can determine the undrained shear strength for the entire layers using equation</w:t>
      </w:r>
      <w:r>
        <w:rPr>
          <w:rFonts w:eastAsiaTheme="minorEastAsia"/>
        </w:rPr>
        <w:t xml:space="preserve"> </w:t>
      </w:r>
      <w:r w:rsidR="004A4835">
        <w:rPr>
          <w:rFonts w:eastAsiaTheme="minorEastAsia"/>
        </w:rPr>
        <w:fldChar w:fldCharType="begin"/>
      </w:r>
      <w:r w:rsidR="004A4835">
        <w:rPr>
          <w:rFonts w:eastAsiaTheme="minorEastAsia"/>
        </w:rPr>
        <w:instrText xml:space="preserve"> REF _Ref149040663 \h </w:instrText>
      </w:r>
      <w:r w:rsidR="004A4835">
        <w:rPr>
          <w:rFonts w:eastAsiaTheme="minorEastAsia"/>
        </w:rPr>
      </w:r>
      <w:r w:rsidR="004A4835">
        <w:rPr>
          <w:rFonts w:eastAsiaTheme="minorEastAsia"/>
        </w:rPr>
        <w:fldChar w:fldCharType="separate"/>
      </w:r>
      <w:r w:rsidR="00155B29" w:rsidRPr="001B7500">
        <w:rPr>
          <w:rFonts w:cs="Times New Roman"/>
        </w:rPr>
        <w:t>(</w:t>
      </w:r>
      <w:r w:rsidR="00155B29">
        <w:rPr>
          <w:rFonts w:cs="Times New Roman"/>
          <w:noProof/>
        </w:rPr>
        <w:t>3</w:t>
      </w:r>
      <w:r w:rsidR="004A4835">
        <w:rPr>
          <w:rFonts w:eastAsiaTheme="minorEastAsia"/>
        </w:rPr>
        <w:fldChar w:fldCharType="end"/>
      </w:r>
      <w:r w:rsidR="004A4835">
        <w:rPr>
          <w:rFonts w:eastAsiaTheme="minorEastAsia"/>
        </w:rPr>
        <w:t>). The value of the undrained shear strength are</w:t>
      </w:r>
      <w:r w:rsidR="00005FD9" w:rsidRPr="004E7427">
        <w:rPr>
          <w:rFonts w:eastAsiaTheme="minorEastAsia"/>
        </w:rPr>
        <w:t xml:space="preserve"> shown in </w:t>
      </w:r>
      <w:r w:rsidR="00005FD9" w:rsidRPr="004E7427">
        <w:rPr>
          <w:rFonts w:eastAsiaTheme="minorEastAsia"/>
        </w:rPr>
        <w:fldChar w:fldCharType="begin"/>
      </w:r>
      <w:r w:rsidR="00005FD9" w:rsidRPr="004E7427">
        <w:rPr>
          <w:rFonts w:eastAsiaTheme="minorEastAsia"/>
        </w:rPr>
        <w:instrText xml:space="preserve"> REF _Ref120700825 \h </w:instrText>
      </w:r>
      <w:r w:rsidR="009B099B" w:rsidRPr="004E7427">
        <w:rPr>
          <w:rFonts w:eastAsiaTheme="minorEastAsia"/>
        </w:rPr>
        <w:instrText xml:space="preserve"> \* MERGEFORMAT </w:instrText>
      </w:r>
      <w:r w:rsidR="00005FD9" w:rsidRPr="004E7427">
        <w:rPr>
          <w:rFonts w:eastAsiaTheme="minorEastAsia"/>
        </w:rPr>
      </w:r>
      <w:r w:rsidR="00005FD9" w:rsidRPr="004E7427">
        <w:rPr>
          <w:rFonts w:eastAsiaTheme="minorEastAsia"/>
        </w:rPr>
        <w:fldChar w:fldCharType="separate"/>
      </w:r>
      <w:r w:rsidR="00155B29" w:rsidRPr="004E7427">
        <w:t xml:space="preserve">Figure </w:t>
      </w:r>
      <w:r w:rsidR="00155B29">
        <w:rPr>
          <w:noProof/>
        </w:rPr>
        <w:t>13</w:t>
      </w:r>
      <w:r w:rsidR="00005FD9" w:rsidRPr="004E7427">
        <w:rPr>
          <w:rFonts w:eastAsiaTheme="minorEastAsia"/>
        </w:rPr>
        <w:fldChar w:fldCharType="end"/>
      </w:r>
      <w:r w:rsidR="00005FD9" w:rsidRPr="004E7427">
        <w:rPr>
          <w:rFonts w:eastAsiaTheme="minorEastAsia"/>
        </w:rPr>
        <w:t xml:space="preserve"> </w:t>
      </w:r>
      <w:r w:rsidR="004C0CD6" w:rsidRPr="004E7427">
        <w:rPr>
          <w:rFonts w:eastAsiaTheme="minorEastAsia"/>
        </w:rPr>
        <w:t xml:space="preserve">at </w:t>
      </w:r>
      <w:r w:rsidR="00A70B20" w:rsidRPr="004E7427">
        <w:rPr>
          <w:rFonts w:eastAsiaTheme="minorEastAsia"/>
        </w:rPr>
        <w:t xml:space="preserve">the ground surface </w:t>
      </w:r>
      <w:r w:rsidR="00005FD9" w:rsidRPr="004E7427">
        <w:rPr>
          <w:rFonts w:eastAsiaTheme="minorEastAsia"/>
        </w:rPr>
        <w:t xml:space="preserve">and </w:t>
      </w:r>
      <w:r w:rsidR="004A4835">
        <w:rPr>
          <w:rFonts w:eastAsiaTheme="minorEastAsia"/>
        </w:rPr>
        <w:t xml:space="preserve">in </w:t>
      </w:r>
      <w:r w:rsidR="00005FD9" w:rsidRPr="004E7427">
        <w:rPr>
          <w:rFonts w:eastAsiaTheme="minorEastAsia"/>
        </w:rPr>
        <w:fldChar w:fldCharType="begin"/>
      </w:r>
      <w:r w:rsidR="00005FD9" w:rsidRPr="004E7427">
        <w:rPr>
          <w:rFonts w:eastAsiaTheme="minorEastAsia"/>
        </w:rPr>
        <w:instrText xml:space="preserve"> REF _Ref120700846 \h </w:instrText>
      </w:r>
      <w:r w:rsidR="009B099B" w:rsidRPr="004E7427">
        <w:rPr>
          <w:rFonts w:eastAsiaTheme="minorEastAsia"/>
        </w:rPr>
        <w:instrText xml:space="preserve"> \* MERGEFORMAT </w:instrText>
      </w:r>
      <w:r w:rsidR="00005FD9" w:rsidRPr="004E7427">
        <w:rPr>
          <w:rFonts w:eastAsiaTheme="minorEastAsia"/>
        </w:rPr>
      </w:r>
      <w:r w:rsidR="00005FD9" w:rsidRPr="004E7427">
        <w:rPr>
          <w:rFonts w:eastAsiaTheme="minorEastAsia"/>
        </w:rPr>
        <w:fldChar w:fldCharType="separate"/>
      </w:r>
      <w:r w:rsidR="00155B29" w:rsidRPr="004E7427">
        <w:t xml:space="preserve">Figure </w:t>
      </w:r>
      <w:r w:rsidR="00155B29">
        <w:rPr>
          <w:noProof/>
        </w:rPr>
        <w:t>14</w:t>
      </w:r>
      <w:r w:rsidR="00005FD9" w:rsidRPr="004E7427">
        <w:rPr>
          <w:rFonts w:eastAsiaTheme="minorEastAsia"/>
        </w:rPr>
        <w:fldChar w:fldCharType="end"/>
      </w:r>
      <w:r w:rsidR="00A70B20" w:rsidRPr="004E7427">
        <w:rPr>
          <w:rFonts w:eastAsiaTheme="minorEastAsia"/>
        </w:rPr>
        <w:t xml:space="preserve"> for the quick clay layer</w:t>
      </w:r>
      <w:r w:rsidR="004C0CD6" w:rsidRPr="004E7427">
        <w:rPr>
          <w:rFonts w:eastAsiaTheme="minorEastAsia"/>
        </w:rPr>
        <w:t xml:space="preserve"> at top </w:t>
      </w:r>
      <w:r w:rsidR="004E3B04">
        <w:rPr>
          <w:rFonts w:eastAsiaTheme="minorEastAsia"/>
        </w:rPr>
        <w:t>su</w:t>
      </w:r>
      <w:r w:rsidR="006C0DED">
        <w:rPr>
          <w:rFonts w:eastAsiaTheme="minorEastAsia"/>
        </w:rPr>
        <w:t>r</w:t>
      </w:r>
      <w:r w:rsidR="004E3B04">
        <w:rPr>
          <w:rFonts w:eastAsiaTheme="minorEastAsia"/>
        </w:rPr>
        <w:t>face</w:t>
      </w:r>
      <w:r w:rsidR="004C0CD6" w:rsidRPr="004E7427">
        <w:rPr>
          <w:rFonts w:eastAsiaTheme="minorEastAsia"/>
        </w:rPr>
        <w:t xml:space="preserve"> quick clay layer</w:t>
      </w:r>
      <w:r w:rsidR="00005FD9" w:rsidRPr="004E7427">
        <w:rPr>
          <w:rFonts w:eastAsiaTheme="minorEastAsia"/>
        </w:rPr>
        <w:t xml:space="preserve">. </w:t>
      </w:r>
      <w:r w:rsidR="00A70B20" w:rsidRPr="004E7427">
        <w:rPr>
          <w:rFonts w:eastAsiaTheme="minorEastAsia"/>
        </w:rPr>
        <w:t>The u</w:t>
      </w:r>
      <w:r w:rsidR="00005FD9" w:rsidRPr="004E7427">
        <w:rPr>
          <w:rFonts w:eastAsiaTheme="minorEastAsia"/>
        </w:rPr>
        <w:t xml:space="preserve">ndrained shear strength is correlated with </w:t>
      </w:r>
      <w:r w:rsidR="0080024C" w:rsidRPr="004E7427">
        <w:rPr>
          <w:rFonts w:eastAsiaTheme="minorEastAsia"/>
        </w:rPr>
        <w:t xml:space="preserve">the </w:t>
      </w:r>
      <w:r w:rsidR="00005FD9" w:rsidRPr="004E7427">
        <w:rPr>
          <w:rFonts w:eastAsiaTheme="minorEastAsia"/>
        </w:rPr>
        <w:t xml:space="preserve">elevation such that the deeper the soil layer, the higher the undrained shear strength. </w:t>
      </w:r>
      <w:r w:rsidR="002F3E56" w:rsidRPr="004E7427">
        <w:rPr>
          <w:rFonts w:eastAsiaTheme="minorEastAsia"/>
        </w:rPr>
        <w:t xml:space="preserve">That is consistent with the </w:t>
      </w:r>
      <w:r w:rsidR="00005FD9" w:rsidRPr="004E7427">
        <w:rPr>
          <w:rFonts w:eastAsiaTheme="minorEastAsia"/>
        </w:rPr>
        <w:t>CPTUs data</w:t>
      </w:r>
      <w:r w:rsidR="002F3E56" w:rsidRPr="004E7427">
        <w:rPr>
          <w:rFonts w:eastAsiaTheme="minorEastAsia"/>
        </w:rPr>
        <w:t xml:space="preserve"> in which</w:t>
      </w:r>
      <w:r w:rsidR="00005FD9" w:rsidRPr="004E7427">
        <w:rPr>
          <w:rFonts w:eastAsiaTheme="minorEastAsia"/>
        </w:rPr>
        <w:t xml:space="preserve"> the undrained shear strength increases linearly with depth in </w:t>
      </w:r>
      <w:r w:rsidR="0095001F" w:rsidRPr="004E7427">
        <w:rPr>
          <w:rFonts w:eastAsiaTheme="minorEastAsia"/>
        </w:rPr>
        <w:t xml:space="preserve">the </w:t>
      </w:r>
      <w:r w:rsidR="00005FD9" w:rsidRPr="004E7427">
        <w:rPr>
          <w:rFonts w:eastAsiaTheme="minorEastAsia"/>
        </w:rPr>
        <w:t>normally consolidated clay.</w:t>
      </w:r>
      <w:r w:rsidR="00155B29">
        <w:rPr>
          <w:rFonts w:eastAsiaTheme="minorEastAsia"/>
        </w:rPr>
        <w:t xml:space="preserve"> </w:t>
      </w:r>
      <w:r w:rsidR="00155B29" w:rsidRPr="00155B29">
        <w:rPr>
          <w:rFonts w:eastAsiaTheme="minorEastAsia"/>
        </w:rPr>
        <w:t xml:space="preserve">The </w:t>
      </w:r>
      <w:r w:rsidR="00155B29" w:rsidRPr="00155B29">
        <w:rPr>
          <w:rFonts w:eastAsiaTheme="minorEastAsia"/>
        </w:rPr>
        <w:lastRenderedPageBreak/>
        <w:t>source code, data, and instructions for reproducing the numerical results presented in this paper can be found on the open-source platform GitHub.</w:t>
      </w:r>
    </w:p>
    <w:p w14:paraId="026A3AF7" w14:textId="277AF0BD" w:rsidR="00494B11" w:rsidRPr="004E7427" w:rsidRDefault="004053BC" w:rsidP="00975B51">
      <w:pPr>
        <w:spacing w:after="0"/>
        <w:jc w:val="center"/>
      </w:pPr>
      <w:r w:rsidRPr="004E7427">
        <w:rPr>
          <w:noProof/>
        </w:rPr>
        <w:drawing>
          <wp:inline distT="0" distB="0" distL="0" distR="0" wp14:anchorId="081C09DA" wp14:editId="66C10294">
            <wp:extent cx="5064502" cy="3600000"/>
            <wp:effectExtent l="0" t="0" r="317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4502" cy="3600000"/>
                    </a:xfrm>
                    <a:prstGeom prst="rect">
                      <a:avLst/>
                    </a:prstGeom>
                    <a:noFill/>
                    <a:ln>
                      <a:noFill/>
                    </a:ln>
                  </pic:spPr>
                </pic:pic>
              </a:graphicData>
            </a:graphic>
          </wp:inline>
        </w:drawing>
      </w:r>
    </w:p>
    <w:p w14:paraId="27E0BEDF" w14:textId="014BEC4E" w:rsidR="003A4189" w:rsidRPr="004E7427" w:rsidRDefault="003A4189" w:rsidP="009C4FD2">
      <w:pPr>
        <w:pStyle w:val="Caption"/>
      </w:pPr>
      <w:bookmarkStart w:id="16" w:name="_Ref120700825"/>
      <w:r w:rsidRPr="004E7427">
        <w:t xml:space="preserve">Figure </w:t>
      </w:r>
      <w:fldSimple w:instr=" SEQ Figure \* ARABIC ">
        <w:r w:rsidR="00155B29">
          <w:rPr>
            <w:noProof/>
          </w:rPr>
          <w:t>13</w:t>
        </w:r>
      </w:fldSimple>
      <w:bookmarkEnd w:id="16"/>
      <w:r w:rsidRPr="004E7427">
        <w:t xml:space="preserve"> </w:t>
      </w:r>
      <w:r w:rsidR="00E576A3" w:rsidRPr="004E7427">
        <w:t>The u</w:t>
      </w:r>
      <w:r w:rsidRPr="004E7427">
        <w:t xml:space="preserve">ndrained shear strength </w:t>
      </w:r>
      <w:r w:rsidR="00CD6CDC" w:rsidRPr="004E7427">
        <w:t>at the ground surface</w:t>
      </w:r>
    </w:p>
    <w:p w14:paraId="19DA3D28" w14:textId="4E6D09DE" w:rsidR="00CE6857" w:rsidRPr="004E7427" w:rsidRDefault="00DB3CDB" w:rsidP="00D67B58">
      <w:pPr>
        <w:jc w:val="center"/>
      </w:pPr>
      <w:r w:rsidRPr="004E7427">
        <w:rPr>
          <w:noProof/>
        </w:rPr>
        <w:drawing>
          <wp:inline distT="0" distB="0" distL="0" distR="0" wp14:anchorId="7F11C8A4" wp14:editId="4053B7DA">
            <wp:extent cx="5094338" cy="3600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4338" cy="3600000"/>
                    </a:xfrm>
                    <a:prstGeom prst="rect">
                      <a:avLst/>
                    </a:prstGeom>
                    <a:noFill/>
                    <a:ln>
                      <a:noFill/>
                    </a:ln>
                  </pic:spPr>
                </pic:pic>
              </a:graphicData>
            </a:graphic>
          </wp:inline>
        </w:drawing>
      </w:r>
    </w:p>
    <w:p w14:paraId="4DB7ADDB" w14:textId="0BE0CABE" w:rsidR="001858D5" w:rsidRPr="009440C5" w:rsidRDefault="001858D5" w:rsidP="001858D5">
      <w:pPr>
        <w:pStyle w:val="Caption"/>
      </w:pPr>
      <w:bookmarkStart w:id="17" w:name="_Ref120700846"/>
      <w:r w:rsidRPr="004E7427">
        <w:t xml:space="preserve">Figure </w:t>
      </w:r>
      <w:fldSimple w:instr=" SEQ Figure \* ARABIC ">
        <w:r w:rsidR="00155B29">
          <w:rPr>
            <w:noProof/>
          </w:rPr>
          <w:t>14</w:t>
        </w:r>
      </w:fldSimple>
      <w:bookmarkEnd w:id="17"/>
      <w:r w:rsidRPr="004E7427">
        <w:t xml:space="preserve"> </w:t>
      </w:r>
      <w:r w:rsidR="00E576A3" w:rsidRPr="004E7427">
        <w:t>The u</w:t>
      </w:r>
      <w:r w:rsidRPr="004E7427">
        <w:t>ndrained shear strength of the quick clay layer</w:t>
      </w:r>
    </w:p>
    <w:p w14:paraId="2F857E43" w14:textId="5E46834E" w:rsidR="00A00D37" w:rsidRDefault="00A00D37" w:rsidP="00E52571">
      <w:pPr>
        <w:pStyle w:val="Heading1"/>
      </w:pPr>
      <w:r w:rsidRPr="009440C5">
        <w:lastRenderedPageBreak/>
        <w:t>Numerical model</w:t>
      </w:r>
    </w:p>
    <w:p w14:paraId="4060D371" w14:textId="33E2B561" w:rsidR="00C607A3" w:rsidRPr="00C607A3" w:rsidRDefault="00B5341C" w:rsidP="006D0074">
      <w:pPr>
        <w:pStyle w:val="Heading2"/>
        <w:ind w:left="0" w:firstLine="0"/>
      </w:pPr>
      <w:r>
        <w:t>Generalized Interpolation Material Point Method</w:t>
      </w:r>
    </w:p>
    <w:p w14:paraId="4AB400FF" w14:textId="56932FB7" w:rsidR="00501347" w:rsidRPr="009440C5" w:rsidRDefault="00B977E1" w:rsidP="00B977E1">
      <w:pPr>
        <w:jc w:val="center"/>
        <w:rPr>
          <w:b/>
          <w:sz w:val="40"/>
          <w:szCs w:val="40"/>
        </w:rPr>
      </w:pPr>
      <w:r w:rsidRPr="009440C5">
        <w:rPr>
          <w:noProof/>
        </w:rPr>
        <w:drawing>
          <wp:inline distT="0" distB="0" distL="0" distR="0" wp14:anchorId="284FE8E9" wp14:editId="1CA6FF4C">
            <wp:extent cx="2487880" cy="2250736"/>
            <wp:effectExtent l="0" t="0" r="8255" b="0"/>
            <wp:docPr id="19" name="Picture 19" descr="Chart, 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schematic, scatter chart&#10;&#10;Description automatically generated"/>
                    <pic:cNvPicPr/>
                  </pic:nvPicPr>
                  <pic:blipFill>
                    <a:blip r:embed="rId25"/>
                    <a:stretch>
                      <a:fillRect/>
                    </a:stretch>
                  </pic:blipFill>
                  <pic:spPr>
                    <a:xfrm>
                      <a:off x="0" y="0"/>
                      <a:ext cx="2555501" cy="2311911"/>
                    </a:xfrm>
                    <a:prstGeom prst="rect">
                      <a:avLst/>
                    </a:prstGeom>
                  </pic:spPr>
                </pic:pic>
              </a:graphicData>
            </a:graphic>
          </wp:inline>
        </w:drawing>
      </w:r>
    </w:p>
    <w:p w14:paraId="4DD61741" w14:textId="46F7BEFA" w:rsidR="00B977E1" w:rsidRDefault="00B977E1" w:rsidP="00B977E1">
      <w:pPr>
        <w:pStyle w:val="Caption"/>
      </w:pPr>
      <w:bookmarkStart w:id="18" w:name="_Ref120192738"/>
      <w:r w:rsidRPr="009440C5">
        <w:t xml:space="preserve">Figure </w:t>
      </w:r>
      <w:fldSimple w:instr=" SEQ Figure \* ARABIC ">
        <w:r w:rsidR="00155B29">
          <w:rPr>
            <w:noProof/>
          </w:rPr>
          <w:t>15</w:t>
        </w:r>
      </w:fldSimple>
      <w:bookmarkEnd w:id="18"/>
      <w:r w:rsidRPr="009440C5">
        <w:t xml:space="preserve"> Material Point Method (MPM) vs Finite Element Method (FEM)</w:t>
      </w:r>
    </w:p>
    <w:p w14:paraId="27726725" w14:textId="58627C5E" w:rsidR="001A7C12" w:rsidRPr="009440C5" w:rsidRDefault="001A7C12" w:rsidP="001A7C12">
      <w:pPr>
        <w:suppressAutoHyphens/>
        <w:overflowPunct w:val="0"/>
        <w:autoSpaceDE w:val="0"/>
        <w:autoSpaceDN w:val="0"/>
        <w:adjustRightInd w:val="0"/>
        <w:spacing w:after="0" w:line="480" w:lineRule="auto"/>
        <w:textAlignment w:val="baseline"/>
      </w:pPr>
      <w:r>
        <w:t>T</w:t>
      </w:r>
      <w:r w:rsidRPr="009440C5">
        <w:t xml:space="preserve">he Material Point Method (MPM) is </w:t>
      </w:r>
      <w:r>
        <w:t xml:space="preserve">a continuum method </w:t>
      </w:r>
      <w:r w:rsidRPr="009440C5">
        <w:t xml:space="preserve">well suited for the solution of dynamic large deformation problems. Comparing the MPM to the Finite Element Method where the integration points are fixed in the deformed mesh, the MPM allows the integration points, or more precisely the material points, to move freely in the background mesh (see </w:t>
      </w:r>
      <w:r w:rsidRPr="009440C5">
        <w:fldChar w:fldCharType="begin"/>
      </w:r>
      <w:r w:rsidRPr="009440C5">
        <w:instrText xml:space="preserve"> REF _Ref120192738 \h </w:instrText>
      </w:r>
      <w:r w:rsidRPr="009440C5">
        <w:fldChar w:fldCharType="separate"/>
      </w:r>
      <w:r w:rsidR="00155B29" w:rsidRPr="009440C5">
        <w:t xml:space="preserve">Figure </w:t>
      </w:r>
      <w:r w:rsidR="00155B29">
        <w:rPr>
          <w:noProof/>
        </w:rPr>
        <w:t>15</w:t>
      </w:r>
      <w:r w:rsidRPr="009440C5">
        <w:fldChar w:fldCharType="end"/>
      </w:r>
      <w:r w:rsidRPr="009440C5">
        <w:t xml:space="preserve">). As a result, large deformations in solid mechanics can be modeled for materials that are history dependent. Several years later, Bardenhagen and Kober (2004) proposed the Generalized Interpolation Material Point Method (GIMP), which significantly improves the robustness and accuracy of the original Material Point Method. The GIMP version of the material point method is exclusively used in this paper, as it is coded in the open-source Uintah computational framework. </w:t>
      </w:r>
    </w:p>
    <w:p w14:paraId="3A716876" w14:textId="78747C7C" w:rsidR="00816744" w:rsidRDefault="000C5911" w:rsidP="006D0074">
      <w:pPr>
        <w:pStyle w:val="Heading2"/>
        <w:ind w:left="0" w:firstLine="0"/>
      </w:pPr>
      <w:r>
        <w:t>Geotechnical</w:t>
      </w:r>
      <w:r w:rsidR="00816744">
        <w:t xml:space="preserve"> parameters</w:t>
      </w:r>
      <w:r>
        <w:t xml:space="preserve"> </w:t>
      </w:r>
    </w:p>
    <w:p w14:paraId="50BAD7EE" w14:textId="6E6E2AB1" w:rsidR="00831F2B" w:rsidRPr="00262335" w:rsidRDefault="00831F2B" w:rsidP="00831F2B">
      <w:pPr>
        <w:pStyle w:val="Caption"/>
        <w:spacing w:before="240"/>
        <w:jc w:val="left"/>
      </w:pPr>
      <w:bookmarkStart w:id="19" w:name="_Ref120705533"/>
      <w:r w:rsidRPr="00262335">
        <w:t xml:space="preserve">Table </w:t>
      </w:r>
      <w:r w:rsidRPr="00262335">
        <w:rPr>
          <w:noProof/>
        </w:rPr>
        <w:fldChar w:fldCharType="begin"/>
      </w:r>
      <w:r w:rsidRPr="00262335">
        <w:rPr>
          <w:noProof/>
        </w:rPr>
        <w:instrText xml:space="preserve"> SEQ Table \* ARABIC </w:instrText>
      </w:r>
      <w:r w:rsidRPr="00262335">
        <w:rPr>
          <w:noProof/>
        </w:rPr>
        <w:fldChar w:fldCharType="separate"/>
      </w:r>
      <w:r w:rsidR="00155B29">
        <w:rPr>
          <w:noProof/>
        </w:rPr>
        <w:t>1</w:t>
      </w:r>
      <w:r w:rsidRPr="00262335">
        <w:rPr>
          <w:noProof/>
        </w:rPr>
        <w:fldChar w:fldCharType="end"/>
      </w:r>
      <w:bookmarkEnd w:id="19"/>
      <w:r w:rsidRPr="00262335">
        <w:t xml:space="preserve">. Parameters in the progressive failure of the </w:t>
      </w:r>
      <w:r w:rsidR="0083192F">
        <w:t>quick</w:t>
      </w:r>
      <w:r w:rsidRPr="00262335">
        <w:t xml:space="preserve"> clays slope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85" w:type="dxa"/>
          <w:bottom w:w="28" w:type="dxa"/>
          <w:right w:w="85" w:type="dxa"/>
        </w:tblCellMar>
        <w:tblLook w:val="04A0" w:firstRow="1" w:lastRow="0" w:firstColumn="1" w:lastColumn="0" w:noHBand="0" w:noVBand="1"/>
      </w:tblPr>
      <w:tblGrid>
        <w:gridCol w:w="1910"/>
        <w:gridCol w:w="1337"/>
        <w:gridCol w:w="690"/>
        <w:gridCol w:w="989"/>
        <w:gridCol w:w="610"/>
      </w:tblGrid>
      <w:tr w:rsidR="00A178D8" w:rsidRPr="00262335" w14:paraId="6CEE8BA4" w14:textId="77777777" w:rsidTr="003C4850">
        <w:trPr>
          <w:jc w:val="center"/>
        </w:trPr>
        <w:tc>
          <w:tcPr>
            <w:tcW w:w="0" w:type="auto"/>
            <w:tcBorders>
              <w:top w:val="single" w:sz="4" w:space="0" w:color="auto"/>
            </w:tcBorders>
            <w:vAlign w:val="center"/>
          </w:tcPr>
          <w:p w14:paraId="2AFAA931" w14:textId="77777777" w:rsidR="00A178D8" w:rsidRPr="00262335" w:rsidRDefault="00A178D8" w:rsidP="00D055EA">
            <w:pPr>
              <w:spacing w:line="360" w:lineRule="auto"/>
              <w:jc w:val="center"/>
              <w:rPr>
                <w:rFonts w:eastAsia="Calibri" w:cs="Times New Roman"/>
              </w:rPr>
            </w:pPr>
            <w:bookmarkStart w:id="20" w:name="_Hlk505709377"/>
            <w:r w:rsidRPr="00262335">
              <w:rPr>
                <w:rFonts w:eastAsia="Calibri" w:cs="Times New Roman"/>
              </w:rPr>
              <w:t>Layer</w:t>
            </w:r>
          </w:p>
        </w:tc>
        <w:tc>
          <w:tcPr>
            <w:tcW w:w="0" w:type="auto"/>
            <w:tcBorders>
              <w:top w:val="single" w:sz="4" w:space="0" w:color="auto"/>
            </w:tcBorders>
            <w:vAlign w:val="center"/>
          </w:tcPr>
          <w:p w14:paraId="6D398D92" w14:textId="111C72DE" w:rsidR="00A178D8" w:rsidRPr="00262335" w:rsidRDefault="00000000" w:rsidP="00D055EA">
            <w:pPr>
              <w:spacing w:line="360" w:lineRule="auto"/>
              <w:jc w:val="center"/>
              <w:rPr>
                <w:rFonts w:eastAsia="Calibri" w:cs="Times New Roman"/>
                <w:szCs w:val="24"/>
              </w:rPr>
            </w:pPr>
            <m:oMathPara>
              <m:oMath>
                <m:sSub>
                  <m:sSubPr>
                    <m:ctrlPr>
                      <w:rPr>
                        <w:rFonts w:ascii="Cambria Math" w:eastAsia="SimSun" w:hAnsi="Cambria Math" w:cs="Times New Roman"/>
                        <w:szCs w:val="24"/>
                      </w:rPr>
                    </m:ctrlPr>
                  </m:sSubPr>
                  <m:e>
                    <m:r>
                      <w:rPr>
                        <w:rFonts w:ascii="Cambria Math" w:eastAsia="SimSun" w:hAnsi="Cambria Math" w:cs="Times New Roman"/>
                        <w:szCs w:val="24"/>
                      </w:rPr>
                      <m:t>s</m:t>
                    </m:r>
                  </m:e>
                  <m:sub>
                    <m:r>
                      <w:rPr>
                        <w:rFonts w:ascii="Cambria Math" w:eastAsia="SimSun" w:hAnsi="Cambria Math" w:cs="Times New Roman"/>
                        <w:szCs w:val="24"/>
                      </w:rPr>
                      <m:t xml:space="preserve">u,ref </m:t>
                    </m:r>
                  </m:sub>
                </m:sSub>
              </m:oMath>
            </m:oMathPara>
          </w:p>
          <w:p w14:paraId="53F912E6" w14:textId="77777777" w:rsidR="00A178D8" w:rsidRPr="00262335" w:rsidRDefault="00A178D8" w:rsidP="00D055EA">
            <w:pPr>
              <w:spacing w:line="360" w:lineRule="auto"/>
              <w:jc w:val="center"/>
              <w:rPr>
                <w:rFonts w:eastAsia="Calibri" w:cs="Times New Roman"/>
              </w:rPr>
            </w:pPr>
            <w:r w:rsidRPr="00262335">
              <w:rPr>
                <w:rFonts w:eastAsia="Calibri" w:cs="Times New Roman"/>
              </w:rPr>
              <w:t>(kPa)</w:t>
            </w:r>
          </w:p>
        </w:tc>
        <w:tc>
          <w:tcPr>
            <w:tcW w:w="0" w:type="auto"/>
            <w:tcBorders>
              <w:top w:val="single" w:sz="4" w:space="0" w:color="auto"/>
            </w:tcBorders>
            <w:vAlign w:val="center"/>
          </w:tcPr>
          <w:p w14:paraId="5C97C619"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m:oMathPara>
          </w:p>
          <w:p w14:paraId="6F4EE056" w14:textId="45978832" w:rsidR="00A178D8" w:rsidRPr="00262335" w:rsidRDefault="00A178D8" w:rsidP="00D055EA">
            <w:pPr>
              <w:spacing w:line="360" w:lineRule="auto"/>
              <w:jc w:val="center"/>
              <w:rPr>
                <w:rFonts w:cs="Times New Roman"/>
              </w:rPr>
            </w:pPr>
            <w:r w:rsidRPr="00262335">
              <w:rPr>
                <w:rFonts w:eastAsia="Calibri" w:cs="Times New Roman"/>
              </w:rPr>
              <w:t>(kPa)</w:t>
            </w:r>
          </w:p>
        </w:tc>
        <w:tc>
          <w:tcPr>
            <w:tcW w:w="0" w:type="auto"/>
            <w:tcBorders>
              <w:top w:val="single" w:sz="4" w:space="0" w:color="auto"/>
            </w:tcBorders>
          </w:tcPr>
          <w:p w14:paraId="6DDE02F0" w14:textId="2E561E51" w:rsidR="00A178D8" w:rsidRPr="00D055EA" w:rsidRDefault="00A178D8" w:rsidP="00D055EA">
            <w:pPr>
              <w:spacing w:line="360" w:lineRule="auto"/>
              <w:jc w:val="center"/>
              <w:rPr>
                <w:rFonts w:eastAsia="Calibri" w:cs="Times New Roman"/>
              </w:rPr>
            </w:pPr>
            <w:r w:rsidRPr="00262335">
              <w:rPr>
                <w:rFonts w:cs="Times New Roman"/>
              </w:rPr>
              <w:t>S</w:t>
            </w:r>
            <w:r w:rsidRPr="00262335">
              <w:rPr>
                <w:rFonts w:cs="Times New Roman"/>
                <w:vertAlign w:val="subscript"/>
              </w:rPr>
              <w:t>t</w:t>
            </w:r>
            <w:r>
              <w:rPr>
                <w:rFonts w:cs="Times New Roman"/>
                <w:vertAlign w:val="subscript"/>
              </w:rPr>
              <w:t xml:space="preserve"> </w:t>
            </w:r>
            <w:r>
              <w:rPr>
                <w:rFonts w:cs="Times New Roman"/>
              </w:rPr>
              <w:t>=</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m:t>
                      </m:r>
                    </m:sub>
                  </m:sSub>
                </m:den>
              </m:f>
            </m:oMath>
          </w:p>
        </w:tc>
        <w:tc>
          <w:tcPr>
            <w:tcW w:w="0" w:type="auto"/>
            <w:tcBorders>
              <w:top w:val="single" w:sz="4" w:space="0" w:color="auto"/>
            </w:tcBorders>
            <w:vAlign w:val="center"/>
          </w:tcPr>
          <w:p w14:paraId="7923AC11"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m:oMathPara>
          </w:p>
        </w:tc>
      </w:tr>
      <w:tr w:rsidR="00A178D8" w:rsidRPr="00262335" w14:paraId="38D46AED" w14:textId="77777777" w:rsidTr="003C4850">
        <w:trPr>
          <w:jc w:val="center"/>
        </w:trPr>
        <w:tc>
          <w:tcPr>
            <w:tcW w:w="0" w:type="auto"/>
            <w:tcBorders>
              <w:top w:val="single" w:sz="4" w:space="0" w:color="auto"/>
              <w:bottom w:val="single" w:sz="4" w:space="0" w:color="auto"/>
            </w:tcBorders>
            <w:vAlign w:val="center"/>
          </w:tcPr>
          <w:p w14:paraId="16700BE4" w14:textId="3C383F58" w:rsidR="00A178D8" w:rsidRPr="00262335" w:rsidRDefault="007570D0" w:rsidP="00D055EA">
            <w:pPr>
              <w:jc w:val="center"/>
              <w:rPr>
                <w:rFonts w:cs="Times New Roman"/>
              </w:rPr>
            </w:pPr>
            <w:r>
              <w:t>non-sensitive</w:t>
            </w:r>
            <w:r>
              <w:rPr>
                <w:rFonts w:cs="Times New Roman"/>
              </w:rPr>
              <w:t xml:space="preserve"> </w:t>
            </w:r>
            <w:r w:rsidR="00665900">
              <w:rPr>
                <w:rFonts w:cs="Times New Roman"/>
              </w:rPr>
              <w:t>c</w:t>
            </w:r>
            <w:r w:rsidR="00A178D8">
              <w:rPr>
                <w:rFonts w:cs="Times New Roman"/>
              </w:rPr>
              <w:t>lay</w:t>
            </w:r>
          </w:p>
        </w:tc>
        <w:tc>
          <w:tcPr>
            <w:tcW w:w="0" w:type="auto"/>
            <w:tcBorders>
              <w:top w:val="single" w:sz="4" w:space="0" w:color="auto"/>
              <w:bottom w:val="single" w:sz="4" w:space="0" w:color="auto"/>
            </w:tcBorders>
            <w:vAlign w:val="center"/>
          </w:tcPr>
          <w:p w14:paraId="6384E04D" w14:textId="1B1F0569"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02106B7" w14:textId="4AA532AB" w:rsidR="00A178D8" w:rsidRPr="00262335" w:rsidRDefault="00A178D8" w:rsidP="00D055EA">
            <w:pPr>
              <w:jc w:val="center"/>
              <w:rPr>
                <w:rFonts w:cs="Times New Roman"/>
              </w:rPr>
            </w:pPr>
            <w:r>
              <w:rPr>
                <w:rFonts w:cs="Times New Roman"/>
              </w:rPr>
              <w:t>10</w:t>
            </w:r>
          </w:p>
        </w:tc>
        <w:tc>
          <w:tcPr>
            <w:tcW w:w="0" w:type="auto"/>
            <w:tcBorders>
              <w:top w:val="single" w:sz="4" w:space="0" w:color="auto"/>
              <w:bottom w:val="single" w:sz="4" w:space="0" w:color="auto"/>
            </w:tcBorders>
          </w:tcPr>
          <w:p w14:paraId="27E10650" w14:textId="34E0733D" w:rsidR="00A178D8" w:rsidRPr="00262335" w:rsidRDefault="00A178D8" w:rsidP="00D055EA">
            <w:pPr>
              <w:jc w:val="center"/>
              <w:rPr>
                <w:rFonts w:cs="Times New Roman"/>
              </w:rPr>
            </w:pPr>
            <w:r>
              <w:rPr>
                <w:rFonts w:cs="Times New Roman"/>
              </w:rPr>
              <w:t>1-10</w:t>
            </w:r>
          </w:p>
        </w:tc>
        <w:tc>
          <w:tcPr>
            <w:tcW w:w="0" w:type="auto"/>
            <w:tcBorders>
              <w:top w:val="single" w:sz="4" w:space="0" w:color="auto"/>
              <w:bottom w:val="single" w:sz="4" w:space="0" w:color="auto"/>
            </w:tcBorders>
            <w:vAlign w:val="center"/>
          </w:tcPr>
          <w:p w14:paraId="7EBBE414" w14:textId="441E7D29" w:rsidR="00A178D8" w:rsidRPr="00262335" w:rsidRDefault="00A94E4E" w:rsidP="00D055EA">
            <w:pPr>
              <w:jc w:val="center"/>
              <w:rPr>
                <w:rFonts w:cs="Times New Roman"/>
              </w:rPr>
            </w:pPr>
            <w:r>
              <w:t>25%</w:t>
            </w:r>
          </w:p>
        </w:tc>
      </w:tr>
      <w:tr w:rsidR="00A178D8" w:rsidRPr="00262335" w14:paraId="651C6384" w14:textId="77777777" w:rsidTr="003C4850">
        <w:trPr>
          <w:jc w:val="center"/>
        </w:trPr>
        <w:tc>
          <w:tcPr>
            <w:tcW w:w="0" w:type="auto"/>
            <w:tcBorders>
              <w:top w:val="single" w:sz="4" w:space="0" w:color="auto"/>
              <w:bottom w:val="single" w:sz="4" w:space="0" w:color="auto"/>
            </w:tcBorders>
            <w:vAlign w:val="center"/>
          </w:tcPr>
          <w:p w14:paraId="4816E675" w14:textId="2044B724" w:rsidR="00A178D8" w:rsidRPr="00262335" w:rsidRDefault="00665900" w:rsidP="00D055EA">
            <w:pPr>
              <w:jc w:val="center"/>
              <w:rPr>
                <w:rFonts w:cs="Times New Roman"/>
              </w:rPr>
            </w:pPr>
            <w:r>
              <w:rPr>
                <w:rFonts w:cs="Times New Roman"/>
              </w:rPr>
              <w:t>q</w:t>
            </w:r>
            <w:r w:rsidR="00AA2BDA">
              <w:rPr>
                <w:rFonts w:cs="Times New Roman"/>
              </w:rPr>
              <w:t>uick</w:t>
            </w:r>
            <w:r w:rsidR="00A178D8" w:rsidRPr="00262335">
              <w:rPr>
                <w:rFonts w:cs="Times New Roman"/>
              </w:rPr>
              <w:t xml:space="preserve"> clay</w:t>
            </w:r>
          </w:p>
        </w:tc>
        <w:tc>
          <w:tcPr>
            <w:tcW w:w="0" w:type="auto"/>
            <w:tcBorders>
              <w:top w:val="single" w:sz="4" w:space="0" w:color="auto"/>
              <w:bottom w:val="single" w:sz="4" w:space="0" w:color="auto"/>
            </w:tcBorders>
            <w:vAlign w:val="center"/>
          </w:tcPr>
          <w:p w14:paraId="3193E09C" w14:textId="07EF9FE5"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3EFA3E9" w14:textId="029C9398" w:rsidR="00A178D8" w:rsidRPr="00262335" w:rsidRDefault="00FB7128" w:rsidP="00D055EA">
            <w:pPr>
              <w:jc w:val="center"/>
              <w:rPr>
                <w:rFonts w:cs="Times New Roman"/>
              </w:rPr>
            </w:pPr>
            <w:r>
              <w:rPr>
                <w:rFonts w:cs="Times New Roman"/>
              </w:rPr>
              <w:t>0.5</w:t>
            </w:r>
          </w:p>
        </w:tc>
        <w:tc>
          <w:tcPr>
            <w:tcW w:w="0" w:type="auto"/>
            <w:tcBorders>
              <w:top w:val="single" w:sz="4" w:space="0" w:color="auto"/>
              <w:bottom w:val="single" w:sz="4" w:space="0" w:color="auto"/>
            </w:tcBorders>
            <w:vAlign w:val="center"/>
          </w:tcPr>
          <w:p w14:paraId="65C3E2BC" w14:textId="61466348" w:rsidR="00A178D8" w:rsidRPr="00262335" w:rsidRDefault="0015322F" w:rsidP="00D055EA">
            <w:pPr>
              <w:jc w:val="center"/>
              <w:rPr>
                <w:rFonts w:cs="Times New Roman"/>
              </w:rPr>
            </w:pPr>
            <w:r>
              <w:rPr>
                <w:rFonts w:cs="Times New Roman"/>
              </w:rPr>
              <w:t>2</w:t>
            </w:r>
            <w:r w:rsidR="00A178D8">
              <w:rPr>
                <w:rFonts w:cs="Times New Roman"/>
              </w:rPr>
              <w:t>0-100</w:t>
            </w:r>
          </w:p>
        </w:tc>
        <w:tc>
          <w:tcPr>
            <w:tcW w:w="0" w:type="auto"/>
            <w:tcBorders>
              <w:top w:val="single" w:sz="4" w:space="0" w:color="auto"/>
              <w:bottom w:val="single" w:sz="4" w:space="0" w:color="auto"/>
            </w:tcBorders>
            <w:vAlign w:val="center"/>
          </w:tcPr>
          <w:p w14:paraId="26DE430E" w14:textId="44209ADA" w:rsidR="00A178D8" w:rsidRPr="00262335" w:rsidRDefault="00A94E4E" w:rsidP="00D055EA">
            <w:pPr>
              <w:jc w:val="center"/>
              <w:rPr>
                <w:rFonts w:cs="Times New Roman"/>
              </w:rPr>
            </w:pPr>
            <w:r>
              <w:t>25%</w:t>
            </w:r>
          </w:p>
        </w:tc>
      </w:tr>
    </w:tbl>
    <w:bookmarkEnd w:id="20"/>
    <w:p w14:paraId="7D80CFF4" w14:textId="77777777" w:rsidR="00E92628" w:rsidRDefault="00C15F5F" w:rsidP="001F054B">
      <w:pPr>
        <w:suppressAutoHyphens/>
        <w:overflowPunct w:val="0"/>
        <w:autoSpaceDE w:val="0"/>
        <w:autoSpaceDN w:val="0"/>
        <w:adjustRightInd w:val="0"/>
        <w:spacing w:after="0" w:line="480" w:lineRule="auto"/>
        <w:textAlignment w:val="baseline"/>
      </w:pPr>
      <w:r>
        <w:lastRenderedPageBreak/>
        <w:t>Based on the soil investigation</w:t>
      </w:r>
      <w:r w:rsidR="002E71B0">
        <w:t xml:space="preserve"> </w:t>
      </w:r>
      <w:r w:rsidR="00E31828" w:rsidRPr="00E31828">
        <w:t>(Multiconsult, 2021a),</w:t>
      </w:r>
      <w:r>
        <w:t xml:space="preserve"> </w:t>
      </w:r>
      <w:r w:rsidR="00F51BA4">
        <w:t>t</w:t>
      </w:r>
      <w:r w:rsidRPr="00E31828">
        <w:t>he average soil density is 19.5 kN/m</w:t>
      </w:r>
      <w:r w:rsidRPr="002E71B0">
        <w:rPr>
          <w:vertAlign w:val="superscript"/>
        </w:rPr>
        <w:t>3</w:t>
      </w:r>
      <w:r w:rsidR="00E31828" w:rsidRPr="002E71B0">
        <w:rPr>
          <w:vertAlign w:val="superscript"/>
        </w:rPr>
        <w:t xml:space="preserve"> </w:t>
      </w:r>
      <w:r w:rsidR="00E31828" w:rsidRPr="00E31828">
        <w:t>for all layers</w:t>
      </w:r>
      <w:r w:rsidR="00E31828">
        <w:t xml:space="preserve">. </w:t>
      </w:r>
      <w:r w:rsidR="002E71B0">
        <w:t>For undrained condition, t</w:t>
      </w:r>
      <w:r w:rsidR="00816C45">
        <w:t>he Young’s modulus is set to be 10 MPa with the Poisson</w:t>
      </w:r>
      <w:r w:rsidR="006C4016">
        <w:t xml:space="preserve">’s ratio of 0.49. Sensitivity analysis showed that elastic parameters have negligible effects on the numerical results. </w:t>
      </w:r>
    </w:p>
    <w:p w14:paraId="50CFB006" w14:textId="6C3B3328" w:rsidR="001F054B" w:rsidRDefault="001F054B" w:rsidP="001F054B">
      <w:pPr>
        <w:suppressAutoHyphens/>
        <w:overflowPunct w:val="0"/>
        <w:autoSpaceDE w:val="0"/>
        <w:autoSpaceDN w:val="0"/>
        <w:adjustRightInd w:val="0"/>
        <w:spacing w:after="0" w:line="480" w:lineRule="auto"/>
        <w:textAlignment w:val="baseline"/>
      </w:pPr>
      <w:r>
        <w:t xml:space="preserve">According to NS8015 </w:t>
      </w:r>
      <w:r>
        <w:fldChar w:fldCharType="begin"/>
      </w:r>
      <w:r>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fldChar w:fldCharType="separate"/>
      </w:r>
      <w:r>
        <w:rPr>
          <w:noProof/>
        </w:rPr>
        <w:t>(Toril Wiig, 2020)</w:t>
      </w:r>
      <w:r>
        <w:fldChar w:fldCharType="end"/>
      </w:r>
      <w:r>
        <w:t>, quick clay has a remolded undrained shear strength of less than 0.5 kPa. Therefore, the quick clay layers were calculated using remoulded undrained shear strengths of 0.5 kPa. Meanwhile, CPTUs data indicate</w:t>
      </w:r>
      <w:r w:rsidR="00274D03">
        <w:t>d</w:t>
      </w:r>
      <w:r>
        <w:t xml:space="preserve"> that the minimum undrained shear strength in some boreholes is 11 kPa. Therefore, we select a remoulded undrained shear strength of 10kPa for the </w:t>
      </w:r>
      <w:r w:rsidR="007570D0">
        <w:t xml:space="preserve">non-sensitive </w:t>
      </w:r>
      <w:r>
        <w:t xml:space="preserve">clay layer. </w:t>
      </w:r>
      <w:r w:rsidR="00FF3D43">
        <w:t>T</w:t>
      </w:r>
      <w:r>
        <w:t>he sensitivity of the clay layer is between 1-10 and the sensitivity of the quick clay layer is between 20-100, which corresponds to the results of the fall cone tests in the Gjerdrum landslide</w:t>
      </w:r>
      <w:r w:rsidR="00DE5F0D">
        <w:t xml:space="preserve"> </w:t>
      </w:r>
      <w:r w:rsidR="00DE5F0D" w:rsidRPr="00E31828">
        <w:t>(Multiconsult, 2021a)</w:t>
      </w:r>
      <w:r>
        <w:t xml:space="preserve">. Due to the mesh dependence of this parameter, </w:t>
      </w:r>
      <w:r w:rsidR="00E10AF1">
        <w:t xml:space="preserve">the parameter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E10AF1">
        <w:rPr>
          <w:rFonts w:eastAsiaTheme="minorEastAsia"/>
        </w:rPr>
        <w:t xml:space="preserve"> </w:t>
      </w:r>
      <w:r w:rsidR="00223DDF">
        <w:rPr>
          <w:rFonts w:eastAsiaTheme="minorEastAsia"/>
        </w:rPr>
        <w:t>(</w:t>
      </w:r>
      <w:r w:rsidR="00223DDF" w:rsidRPr="009440C5">
        <w:t>accumulated shear strains required to obtain 95% reduction of shear strength</w:t>
      </w:r>
      <w:r w:rsidR="00223DDF">
        <w:t>)</w:t>
      </w:r>
      <w:r w:rsidR="00516B94">
        <w:t xml:space="preserve"> </w:t>
      </w:r>
      <w:r w:rsidR="00F849EE" w:rsidRPr="00F849EE">
        <w:t xml:space="preserve">governing the softening rate </w:t>
      </w:r>
      <w:r>
        <w:t xml:space="preserve">is scaled in accordance with the mesh. In several studies (Rogstad, 2021; Tran &amp; Solowski, 2019),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B864B8">
        <w:rPr>
          <w:rFonts w:eastAsiaTheme="minorEastAsia"/>
        </w:rPr>
        <w:t xml:space="preserve"> was</w:t>
      </w:r>
      <w:r>
        <w:t xml:space="preserve"> set to</w:t>
      </w:r>
      <w:r w:rsidR="00B864B8">
        <w:t xml:space="preserve"> be</w:t>
      </w:r>
      <w:r>
        <w:t xml:space="preserve"> </w:t>
      </w:r>
      <w:r w:rsidR="0037353B">
        <w:t xml:space="preserve">approximately </w:t>
      </w:r>
      <w:r>
        <w:t xml:space="preserve">100% for mesh sizes of 0.25 m. </w:t>
      </w:r>
      <w:r w:rsidR="001335DA">
        <w:t>Using the scaling law</w:t>
      </w:r>
      <w:r>
        <w:t xml:space="preserve">, it corresponds to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A94E4E">
        <w:rPr>
          <w:rFonts w:eastAsiaTheme="minorEastAsia"/>
        </w:rPr>
        <w:t xml:space="preserve"> </w:t>
      </w:r>
      <w:r>
        <w:t>of approximately 25</w:t>
      </w:r>
      <w:r w:rsidR="00A94E4E">
        <w:t>%</w:t>
      </w:r>
      <w:r>
        <w:t xml:space="preserve"> for a mesh size of 1 </w:t>
      </w:r>
      <w:r w:rsidR="00F849EE">
        <w:t>m</w:t>
      </w:r>
      <w:r>
        <w:t xml:space="preserve">. The </w:t>
      </w:r>
      <w:r w:rsidR="00727F22">
        <w:t xml:space="preserve">constitutive </w:t>
      </w:r>
      <w:r>
        <w:t>soil parameters for the study are summarized in Table 1.</w:t>
      </w:r>
      <w:r w:rsidR="00D731AF">
        <w:t xml:space="preserve"> </w:t>
      </w:r>
    </w:p>
    <w:p w14:paraId="5808E0A8" w14:textId="4060464D" w:rsidR="000A27D4" w:rsidRDefault="000A27D4" w:rsidP="00662581">
      <w:pPr>
        <w:pStyle w:val="Heading1"/>
      </w:pPr>
      <w:r w:rsidRPr="009440C5">
        <w:t xml:space="preserve">Numerical </w:t>
      </w:r>
      <w:r w:rsidR="000B76CE">
        <w:t>results</w:t>
      </w:r>
    </w:p>
    <w:p w14:paraId="0AB1EBBF" w14:textId="33E68079" w:rsidR="00136C2F" w:rsidRPr="000E318A" w:rsidRDefault="00D6623B" w:rsidP="00136C2F">
      <w:pPr>
        <w:pStyle w:val="Heading2"/>
        <w:ind w:left="0" w:firstLine="0"/>
      </w:pPr>
      <w:r>
        <w:t>Phase 1: p</w:t>
      </w:r>
      <w:r w:rsidR="00136C2F" w:rsidRPr="000E318A">
        <w:t>re-failure initial stress condition</w:t>
      </w:r>
    </w:p>
    <w:p w14:paraId="66ADA7AC" w14:textId="1149A2FC" w:rsidR="00136C2F" w:rsidRDefault="00136C2F" w:rsidP="00136C2F">
      <w:pPr>
        <w:suppressAutoHyphens/>
        <w:overflowPunct w:val="0"/>
        <w:autoSpaceDE w:val="0"/>
        <w:autoSpaceDN w:val="0"/>
        <w:adjustRightInd w:val="0"/>
        <w:spacing w:after="120" w:line="480" w:lineRule="auto"/>
        <w:textAlignment w:val="baseline"/>
      </w:pPr>
      <w:r w:rsidRPr="00023F8A">
        <w:t xml:space="preserve">Phase 1 of the simulation is dedicated to establishing the initial stress conditions. </w:t>
      </w:r>
      <w:r w:rsidRPr="000E318A">
        <w:t>All layers are placed within the rigid bedrock, while all side boundaries operate under Neumann boundary conditions, which facilitates the free movement of debris out of the domain</w:t>
      </w:r>
      <w:r>
        <w:t xml:space="preserve"> in Phase 2</w:t>
      </w:r>
      <w:r w:rsidRPr="000E318A">
        <w:t>.</w:t>
      </w:r>
      <w:r>
        <w:t xml:space="preserve"> P</w:t>
      </w:r>
      <w:r w:rsidRPr="00023F8A">
        <w:t>hase</w:t>
      </w:r>
      <w:r>
        <w:t xml:space="preserve"> 1</w:t>
      </w:r>
      <w:r w:rsidRPr="00023F8A">
        <w:t xml:space="preserve"> involves the generation of initial stresses through gravity loading, utilizing estimated topography data from 2007 and incorporating the undrained shear strength of the soil. A density value of 1950 kg/m³ for saturated clay is considered during this process to </w:t>
      </w:r>
      <w:r>
        <w:t xml:space="preserve">establish the initial </w:t>
      </w:r>
      <w:r>
        <w:lastRenderedPageBreak/>
        <w:t>total stress condition</w:t>
      </w:r>
      <w:r w:rsidRPr="00023F8A">
        <w:t>. To expedite equilibrium attainment, numerical damping is applied, ensuring efficient progression in the simulation. It</w:t>
      </w:r>
      <w:r>
        <w:t xml:space="preserve"> is</w:t>
      </w:r>
      <w:r w:rsidRPr="00023F8A">
        <w:t xml:space="preserve"> important to note that the numerical damping introduced in Phase 1 is later removed during the second phase of the simulation, allowing for a more precise representation of the system's behavior during the retrogressive failure analysis in Phase 2.</w:t>
      </w:r>
      <w:r>
        <w:t xml:space="preserve"> To initiate the calculation in Phase 2, </w:t>
      </w:r>
      <w:r w:rsidRPr="00612A3B">
        <w:t xml:space="preserve">the topographical differences between 2015 and 2007 </w:t>
      </w:r>
      <w:r w:rsidR="00DF3372">
        <w:t>were</w:t>
      </w:r>
      <w:r w:rsidRPr="00612A3B">
        <w:t xml:space="preserve"> removed to mimic erosion</w:t>
      </w:r>
      <w:r>
        <w:t xml:space="preserve">. </w:t>
      </w:r>
      <w:r w:rsidR="00DF3372" w:rsidRPr="00DF3372">
        <w:t>This unloading process acted as a trigger for the initiation of retrogressive slides.</w:t>
      </w:r>
    </w:p>
    <w:p w14:paraId="56DB61CE" w14:textId="4E6CB96F" w:rsidR="009B6D0E" w:rsidRPr="006D0074" w:rsidRDefault="00D6623B" w:rsidP="006D0074">
      <w:pPr>
        <w:pStyle w:val="Heading2"/>
        <w:ind w:left="0" w:firstLine="0"/>
      </w:pPr>
      <w:r>
        <w:t>Phase 2: i</w:t>
      </w:r>
      <w:r w:rsidR="00BD5951" w:rsidRPr="006D0074">
        <w:t>nitiation of the first slide</w:t>
      </w:r>
      <w:r w:rsidR="0023380E" w:rsidRPr="006D0074">
        <w:t>s</w:t>
      </w:r>
    </w:p>
    <w:p w14:paraId="589CB9E1" w14:textId="07438A1C" w:rsidR="000A27D4" w:rsidRPr="009440C5" w:rsidRDefault="000A27D4" w:rsidP="000A27D4">
      <w:r w:rsidRPr="009440C5">
        <w:rPr>
          <w:noProof/>
        </w:rPr>
        <w:drawing>
          <wp:inline distT="0" distB="0" distL="0" distR="0" wp14:anchorId="1698CA6C" wp14:editId="45161A28">
            <wp:extent cx="5731510" cy="3209290"/>
            <wp:effectExtent l="0" t="0" r="2540"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26"/>
                    <a:stretch>
                      <a:fillRect/>
                    </a:stretch>
                  </pic:blipFill>
                  <pic:spPr>
                    <a:xfrm>
                      <a:off x="0" y="0"/>
                      <a:ext cx="5731510" cy="3209290"/>
                    </a:xfrm>
                    <a:prstGeom prst="rect">
                      <a:avLst/>
                    </a:prstGeom>
                  </pic:spPr>
                </pic:pic>
              </a:graphicData>
            </a:graphic>
          </wp:inline>
        </w:drawing>
      </w:r>
    </w:p>
    <w:p w14:paraId="5892217A" w14:textId="35E60EAB" w:rsidR="00A43BE6" w:rsidRDefault="000A27D4" w:rsidP="0006417E">
      <w:pPr>
        <w:pStyle w:val="Caption"/>
      </w:pPr>
      <w:bookmarkStart w:id="21" w:name="_Ref121388761"/>
      <w:r w:rsidRPr="009440C5">
        <w:t xml:space="preserve">Figure </w:t>
      </w:r>
      <w:fldSimple w:instr=" SEQ Figure \* ARABIC ">
        <w:r w:rsidR="00155B29">
          <w:rPr>
            <w:noProof/>
          </w:rPr>
          <w:t>16</w:t>
        </w:r>
      </w:fldSimple>
      <w:bookmarkEnd w:id="21"/>
      <w:r w:rsidRPr="009440C5">
        <w:t xml:space="preserve"> </w:t>
      </w:r>
      <w:r w:rsidR="0023380E">
        <w:t>Numerical prediction of the</w:t>
      </w:r>
      <w:r w:rsidR="00F13781">
        <w:t xml:space="preserve"> location of the</w:t>
      </w:r>
      <w:r w:rsidR="0023380E">
        <w:t xml:space="preserve"> first slides</w:t>
      </w:r>
    </w:p>
    <w:p w14:paraId="35A1943E" w14:textId="6E1C8E75" w:rsidR="00977DF8" w:rsidRDefault="00B52A90" w:rsidP="0006417E">
      <w:pPr>
        <w:pStyle w:val="Caption"/>
      </w:pPr>
      <w:r w:rsidRPr="009440C5">
        <w:rPr>
          <w:noProof/>
        </w:rPr>
        <w:lastRenderedPageBreak/>
        <w:drawing>
          <wp:inline distT="0" distB="0" distL="0" distR="0" wp14:anchorId="2BABAC68" wp14:editId="2A65C5AA">
            <wp:extent cx="5643687" cy="3168869"/>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5653130" cy="3174171"/>
                    </a:xfrm>
                    <a:prstGeom prst="rect">
                      <a:avLst/>
                    </a:prstGeom>
                  </pic:spPr>
                </pic:pic>
              </a:graphicData>
            </a:graphic>
          </wp:inline>
        </w:drawing>
      </w:r>
    </w:p>
    <w:p w14:paraId="36B72905" w14:textId="7E6A63BC" w:rsidR="00AE7352" w:rsidRDefault="00B52A90" w:rsidP="002676BE">
      <w:pPr>
        <w:pStyle w:val="Caption"/>
      </w:pPr>
      <w:bookmarkStart w:id="22" w:name="_Ref121387803"/>
      <w:r w:rsidRPr="009440C5">
        <w:t xml:space="preserve">Figure </w:t>
      </w:r>
      <w:fldSimple w:instr=" SEQ Figure \* ARABIC ">
        <w:r w:rsidR="00155B29">
          <w:rPr>
            <w:noProof/>
          </w:rPr>
          <w:t>17</w:t>
        </w:r>
      </w:fldSimple>
      <w:bookmarkEnd w:id="22"/>
      <w:r w:rsidRPr="009440C5">
        <w:t xml:space="preserve"> Development of shear band </w:t>
      </w:r>
      <w:r w:rsidR="0023380E">
        <w:t xml:space="preserve">during the </w:t>
      </w:r>
      <w:r w:rsidR="002D2444">
        <w:t>initiation of the first slides</w:t>
      </w:r>
    </w:p>
    <w:p w14:paraId="49CE0AB0" w14:textId="112DB573" w:rsidR="0039063B" w:rsidRPr="0039063B" w:rsidRDefault="00FA30E6" w:rsidP="0039063B">
      <w:pPr>
        <w:suppressAutoHyphens/>
        <w:overflowPunct w:val="0"/>
        <w:autoSpaceDE w:val="0"/>
        <w:autoSpaceDN w:val="0"/>
        <w:adjustRightInd w:val="0"/>
        <w:spacing w:after="0" w:line="480" w:lineRule="auto"/>
        <w:textAlignment w:val="baseline"/>
        <w:rPr>
          <w:rFonts w:eastAsia="Times New Roman" w:cs="Times New Roman"/>
          <w:szCs w:val="20"/>
          <w:lang w:val="en-CA"/>
        </w:rPr>
      </w:pPr>
      <w:r w:rsidRPr="00FA30E6">
        <w:t xml:space="preserve">The Gjerdrum landslide was initiated by first local instability near Tistilbekken. It is likely that </w:t>
      </w:r>
      <w:r w:rsidR="00B84834">
        <w:t>one or more</w:t>
      </w:r>
      <w:r w:rsidRPr="00FA30E6">
        <w:t xml:space="preserve"> small slide</w:t>
      </w:r>
      <w:r w:rsidR="00B84834">
        <w:t>s</w:t>
      </w:r>
      <w:r w:rsidRPr="00FA30E6">
        <w:t xml:space="preserve"> w</w:t>
      </w:r>
      <w:r w:rsidR="00B84834">
        <w:t>ere</w:t>
      </w:r>
      <w:r w:rsidRPr="00FA30E6">
        <w:t xml:space="preserve"> triggered down the eastern slope of Tistilbekken during the </w:t>
      </w:r>
      <w:r w:rsidR="006072F0">
        <w:t>early morning</w:t>
      </w:r>
      <w:r w:rsidRPr="00FA30E6">
        <w:t xml:space="preserve"> of 3</w:t>
      </w:r>
      <w:r w:rsidR="00B84834">
        <w:t>0</w:t>
      </w:r>
      <w:r w:rsidR="00B84834" w:rsidRPr="00B84834">
        <w:rPr>
          <w:vertAlign w:val="superscript"/>
        </w:rPr>
        <w:t>th</w:t>
      </w:r>
      <w:r w:rsidRPr="00FA30E6">
        <w:t xml:space="preserve"> December 2020. </w:t>
      </w:r>
      <w:r w:rsidR="00F836F5" w:rsidRPr="00F836F5">
        <w:t xml:space="preserve">As we transitioned from Phase 1 to Phase 2 and </w:t>
      </w:r>
      <w:r w:rsidR="00200614">
        <w:t>removed</w:t>
      </w:r>
      <w:r w:rsidR="00F836F5" w:rsidRPr="00F836F5">
        <w:t xml:space="preserve"> the soil </w:t>
      </w:r>
      <w:r w:rsidR="00200614">
        <w:t xml:space="preserve">mass </w:t>
      </w:r>
      <w:r w:rsidR="00F836F5" w:rsidRPr="00F836F5">
        <w:t xml:space="preserve">near the slope's toe in our slope stability analysis, it became evident that these slopes initially exhibited very low stability, with a safety factor of approximately 1. </w:t>
      </w:r>
      <w:r w:rsidR="00523F4C">
        <w:t>D</w:t>
      </w:r>
      <w:r w:rsidR="0039063B" w:rsidRPr="0039063B">
        <w:t xml:space="preserve">ue to the instability and </w:t>
      </w:r>
      <w:r w:rsidR="00A80565">
        <w:t>the quick clays</w:t>
      </w:r>
      <w:r w:rsidR="0039063B" w:rsidRPr="0039063B">
        <w:t>, the</w:t>
      </w:r>
      <w:r w:rsidR="00A80565">
        <w:t xml:space="preserve"> numerical model showed that</w:t>
      </w:r>
      <w:r w:rsidR="0039063B" w:rsidRPr="0039063B">
        <w:t xml:space="preserve"> first slides occurred </w:t>
      </w:r>
      <w:r w:rsidR="0039063B" w:rsidRPr="000D1C1D">
        <w:t xml:space="preserve">without additional </w:t>
      </w:r>
      <w:r w:rsidR="00A80565" w:rsidRPr="000D1C1D">
        <w:t xml:space="preserve">numerical </w:t>
      </w:r>
      <w:r w:rsidR="0039063B" w:rsidRPr="000D1C1D">
        <w:t>intervention.</w:t>
      </w:r>
      <w:r w:rsidR="0039063B" w:rsidRPr="0039063B">
        <w:t xml:space="preserve"> Here are some numerical observations</w:t>
      </w:r>
      <w:r w:rsidR="00BB797E">
        <w:t xml:space="preserve"> during the initiation of the slide</w:t>
      </w:r>
      <w:r w:rsidR="0039063B" w:rsidRPr="0039063B">
        <w:t>:</w:t>
      </w:r>
    </w:p>
    <w:p w14:paraId="1CB88782" w14:textId="3C22299C" w:rsidR="00064F0A" w:rsidRDefault="0039063B" w:rsidP="00064F0A">
      <w:pPr>
        <w:pStyle w:val="ListParagraph"/>
        <w:numPr>
          <w:ilvl w:val="0"/>
          <w:numId w:val="10"/>
        </w:numPr>
        <w:suppressAutoHyphens/>
        <w:spacing w:after="0" w:line="480" w:lineRule="auto"/>
      </w:pPr>
      <w:r w:rsidRPr="0039063B">
        <w:t>The numerical model indicate</w:t>
      </w:r>
      <w:r w:rsidR="0071367D">
        <w:t xml:space="preserve">d </w:t>
      </w:r>
      <w:r w:rsidRPr="0039063B">
        <w:t xml:space="preserve">the location of the first slides in a manner that reported in the Gjerdrum report </w:t>
      </w:r>
      <w:r w:rsidR="00B3182F" w:rsidRPr="009440C5">
        <w:fldChar w:fldCharType="begin"/>
      </w:r>
      <w:r w:rsidR="00B3182F"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B3182F" w:rsidRPr="009440C5">
        <w:fldChar w:fldCharType="separate"/>
      </w:r>
      <w:r w:rsidR="00B3182F" w:rsidRPr="009440C5">
        <w:rPr>
          <w:noProof/>
        </w:rPr>
        <w:t>(Ryan et al., 2021)</w:t>
      </w:r>
      <w:r w:rsidR="00B3182F" w:rsidRPr="009440C5">
        <w:fldChar w:fldCharType="end"/>
      </w:r>
      <w:r w:rsidR="00B3182F">
        <w:t xml:space="preserve"> as illustrated in </w:t>
      </w:r>
      <w:r w:rsidR="00101CEE">
        <w:fldChar w:fldCharType="begin"/>
      </w:r>
      <w:r w:rsidR="00101CEE">
        <w:instrText xml:space="preserve"> REF _Ref121388761 \h </w:instrText>
      </w:r>
      <w:r w:rsidR="00101CEE">
        <w:fldChar w:fldCharType="separate"/>
      </w:r>
      <w:r w:rsidR="00155B29" w:rsidRPr="009440C5">
        <w:t xml:space="preserve">Figure </w:t>
      </w:r>
      <w:r w:rsidR="00155B29">
        <w:rPr>
          <w:noProof/>
        </w:rPr>
        <w:t>16</w:t>
      </w:r>
      <w:r w:rsidR="00101CEE">
        <w:fldChar w:fldCharType="end"/>
      </w:r>
      <w:r w:rsidR="00101CEE">
        <w:t xml:space="preserve"> </w:t>
      </w:r>
      <w:r w:rsidR="0038571E" w:rsidRPr="0038571E">
        <w:t xml:space="preserve">where the blue color indicates the speed of the first soil blocks. </w:t>
      </w:r>
      <w:r w:rsidR="00DA5199">
        <w:t>At the location of the first slide, t</w:t>
      </w:r>
      <w:r w:rsidR="0038571E" w:rsidRPr="0038571E">
        <w:t xml:space="preserve">he quick clay layers are shallow </w:t>
      </w:r>
      <w:r w:rsidR="00DA5199">
        <w:t>just few meters below the ground</w:t>
      </w:r>
      <w:r w:rsidR="0038571E" w:rsidRPr="0038571E">
        <w:t xml:space="preserve"> (at 166 m in</w:t>
      </w:r>
      <w:r w:rsidR="001F4A68">
        <w:t xml:space="preserve"> </w:t>
      </w:r>
      <w:r w:rsidR="00421AEF">
        <w:fldChar w:fldCharType="begin"/>
      </w:r>
      <w:r w:rsidR="00421AEF">
        <w:instrText xml:space="preserve"> REF _Ref120530252 \h </w:instrText>
      </w:r>
      <w:r w:rsidR="00421AEF">
        <w:fldChar w:fldCharType="separate"/>
      </w:r>
      <w:r w:rsidR="00155B29" w:rsidRPr="009440C5">
        <w:t xml:space="preserve">Figure </w:t>
      </w:r>
      <w:r w:rsidR="00155B29">
        <w:rPr>
          <w:noProof/>
        </w:rPr>
        <w:t>11</w:t>
      </w:r>
      <w:r w:rsidR="00421AEF">
        <w:fldChar w:fldCharType="end"/>
      </w:r>
      <w:r w:rsidR="0038571E" w:rsidRPr="0038571E">
        <w:t xml:space="preserve">, compared to the terrain's elevation of </w:t>
      </w:r>
      <w:r w:rsidR="0038571E">
        <w:t>around 170 m</w:t>
      </w:r>
      <w:r w:rsidR="0038571E" w:rsidRPr="0038571E">
        <w:t xml:space="preserve"> in</w:t>
      </w:r>
      <w:r w:rsidR="00BB1194">
        <w:t xml:space="preserve"> </w:t>
      </w:r>
      <w:r w:rsidR="00BB1194">
        <w:fldChar w:fldCharType="begin"/>
      </w:r>
      <w:r w:rsidR="00BB1194">
        <w:instrText xml:space="preserve"> REF _Ref120698980 \h </w:instrText>
      </w:r>
      <w:r w:rsidR="00BB1194">
        <w:fldChar w:fldCharType="separate"/>
      </w:r>
      <w:r w:rsidR="00155B29" w:rsidRPr="009440C5">
        <w:t xml:space="preserve">Figure </w:t>
      </w:r>
      <w:r w:rsidR="00155B29">
        <w:rPr>
          <w:noProof/>
        </w:rPr>
        <w:t>9</w:t>
      </w:r>
      <w:r w:rsidR="00BB1194">
        <w:fldChar w:fldCharType="end"/>
      </w:r>
      <w:r w:rsidR="00BB1194">
        <w:t>).</w:t>
      </w:r>
    </w:p>
    <w:p w14:paraId="585019A1" w14:textId="177EE76C" w:rsidR="00D86BBC" w:rsidRPr="00E85168" w:rsidRDefault="00E576A3" w:rsidP="001F0605">
      <w:pPr>
        <w:pStyle w:val="ListParagraph"/>
        <w:numPr>
          <w:ilvl w:val="0"/>
          <w:numId w:val="10"/>
        </w:numPr>
        <w:suppressAutoHyphens/>
        <w:spacing w:after="0" w:line="480" w:lineRule="auto"/>
        <w:rPr>
          <w:lang w:val="en-US"/>
        </w:rPr>
      </w:pPr>
      <w:r>
        <w:t>I</w:t>
      </w:r>
      <w:r w:rsidR="00E472B0" w:rsidRPr="00E472B0">
        <w:t xml:space="preserve">n addition to predicting the movement of the first slides, the numerical model </w:t>
      </w:r>
      <w:r w:rsidR="00945B8D">
        <w:t>showed a</w:t>
      </w:r>
      <w:r w:rsidR="00E472B0" w:rsidRPr="00E472B0">
        <w:t xml:space="preserve"> </w:t>
      </w:r>
      <w:r w:rsidR="00E472B0">
        <w:t xml:space="preserve">3D </w:t>
      </w:r>
      <w:r w:rsidR="00E472B0" w:rsidRPr="00E472B0">
        <w:t>propagation of shear band</w:t>
      </w:r>
      <w:r w:rsidR="0075397B">
        <w:t>s</w:t>
      </w:r>
      <w:r w:rsidR="00E472B0" w:rsidRPr="00E472B0">
        <w:t xml:space="preserve"> or a very thin weak layer</w:t>
      </w:r>
      <w:r w:rsidR="0075397B">
        <w:t>s</w:t>
      </w:r>
      <w:r w:rsidR="00E472B0" w:rsidRPr="00E472B0">
        <w:t xml:space="preserve"> along the toe slope</w:t>
      </w:r>
      <w:r w:rsidR="00EC3A7C">
        <w:t xml:space="preserve"> </w:t>
      </w:r>
      <w:r w:rsidR="0041557E">
        <w:t>near</w:t>
      </w:r>
      <w:r w:rsidR="00EC3A7C">
        <w:t xml:space="preserve"> the </w:t>
      </w:r>
      <w:r w:rsidR="00EC3A7C">
        <w:lastRenderedPageBreak/>
        <w:t>creek</w:t>
      </w:r>
      <w:r w:rsidR="00E472B0" w:rsidRPr="00E472B0">
        <w:t xml:space="preserve"> </w:t>
      </w:r>
      <w:r w:rsidR="00BF774F">
        <w:t xml:space="preserve">as illustrated in </w:t>
      </w:r>
      <w:r w:rsidR="00A37A35">
        <w:fldChar w:fldCharType="begin"/>
      </w:r>
      <w:r w:rsidR="00A37A35">
        <w:instrText xml:space="preserve"> REF _Ref121387803 \h </w:instrText>
      </w:r>
      <w:r w:rsidR="00A37A35">
        <w:fldChar w:fldCharType="separate"/>
      </w:r>
      <w:r w:rsidR="00155B29" w:rsidRPr="009440C5">
        <w:t xml:space="preserve">Figure </w:t>
      </w:r>
      <w:r w:rsidR="00155B29">
        <w:rPr>
          <w:noProof/>
        </w:rPr>
        <w:t>17</w:t>
      </w:r>
      <w:r w:rsidR="00A37A35">
        <w:fldChar w:fldCharType="end"/>
      </w:r>
      <w:r w:rsidR="00BF774F">
        <w:t xml:space="preserve"> where </w:t>
      </w:r>
      <w:r w:rsidR="00BA3D2D">
        <w:t xml:space="preserve">the </w:t>
      </w:r>
      <w:r w:rsidR="00BF774F" w:rsidRPr="00E472B0">
        <w:t>blue color indicates the magnitude of the shear strain</w:t>
      </w:r>
      <w:r w:rsidR="00E472B0" w:rsidRPr="00E472B0">
        <w:t>.</w:t>
      </w:r>
      <w:r w:rsidR="00B62DCF">
        <w:t xml:space="preserve"> T</w:t>
      </w:r>
      <w:r w:rsidR="0019593A">
        <w:t>hese shear band</w:t>
      </w:r>
      <w:r w:rsidR="00E472B0" w:rsidRPr="00E472B0">
        <w:t xml:space="preserve"> were primarily governed by the morphology of</w:t>
      </w:r>
      <w:r w:rsidR="00E75B3C">
        <w:t xml:space="preserve"> the </w:t>
      </w:r>
      <w:r w:rsidR="00E472B0" w:rsidRPr="00E472B0">
        <w:t>quick clay layers</w:t>
      </w:r>
      <w:r w:rsidR="00B62DCF">
        <w:t xml:space="preserve"> and initiated</w:t>
      </w:r>
      <w:r w:rsidR="00E472B0" w:rsidRPr="00E472B0">
        <w:t xml:space="preserve"> the retrogressive failure</w:t>
      </w:r>
      <w:r w:rsidR="00B62DCF">
        <w:t xml:space="preserve"> of this quick clay landslide</w:t>
      </w:r>
      <w:r w:rsidR="00E472B0" w:rsidRPr="00E472B0">
        <w:t>.</w:t>
      </w:r>
    </w:p>
    <w:p w14:paraId="178192BA" w14:textId="1D37C01C" w:rsidR="00BD5951" w:rsidRPr="003F4A28" w:rsidRDefault="00533FF1" w:rsidP="006D0074">
      <w:pPr>
        <w:pStyle w:val="Heading2"/>
        <w:ind w:left="0" w:firstLine="0"/>
      </w:pPr>
      <w:r>
        <w:t>Phase 2: r</w:t>
      </w:r>
      <w:r w:rsidR="006072F0" w:rsidRPr="003F4A28">
        <w:t>etrogressive</w:t>
      </w:r>
      <w:r w:rsidR="00BD5951" w:rsidRPr="003F4A28">
        <w:t xml:space="preserve"> failure mechanism</w:t>
      </w:r>
      <w:r>
        <w:t xml:space="preserve"> after the first slide</w:t>
      </w:r>
    </w:p>
    <w:p w14:paraId="0A8DEE92" w14:textId="43CF16D6" w:rsidR="0094796A" w:rsidRDefault="009111E4" w:rsidP="009111E4">
      <w:pPr>
        <w:suppressAutoHyphens/>
        <w:overflowPunct w:val="0"/>
        <w:autoSpaceDE w:val="0"/>
        <w:autoSpaceDN w:val="0"/>
        <w:adjustRightInd w:val="0"/>
        <w:spacing w:after="0" w:line="480" w:lineRule="auto"/>
        <w:textAlignment w:val="baseline"/>
      </w:pPr>
      <w:r>
        <w:t xml:space="preserve">This section illustrates the retrogressive failure in the 3D numerical model and draws a comparison with the on-site observations. The initial slides in the Gjerdrum landslides were reported to trigger a pattern of backward-propagating fractures, following which the landslide masses flowed southwestward </w:t>
      </w:r>
      <w:r w:rsidR="00525691" w:rsidRPr="00525691">
        <w:t xml:space="preserve">(stages 0, 1, 2 in </w:t>
      </w:r>
      <w:r w:rsidR="00434726">
        <w:fldChar w:fldCharType="begin"/>
      </w:r>
      <w:r w:rsidR="00434726">
        <w:instrText xml:space="preserve"> REF _Ref107409727 \h </w:instrText>
      </w:r>
      <w:r w:rsidR="00434726">
        <w:fldChar w:fldCharType="separate"/>
      </w:r>
      <w:r w:rsidR="00155B29" w:rsidRPr="009440C5">
        <w:t xml:space="preserve">Figure </w:t>
      </w:r>
      <w:r w:rsidR="00155B29">
        <w:rPr>
          <w:noProof/>
        </w:rPr>
        <w:t>3</w:t>
      </w:r>
      <w:r w:rsidR="00434726">
        <w:fldChar w:fldCharType="end"/>
      </w:r>
      <w:r w:rsidR="0094796A">
        <w:t xml:space="preserve">). The quick clay on the slope west of Holmen was stirred and flowed away, leaving a steep, unstable slope to the north. </w:t>
      </w:r>
      <w:r>
        <w:t>Consequently</w:t>
      </w:r>
      <w:r w:rsidR="0094796A">
        <w:t>, retrogressive failure occurred with quick clay debris flowing</w:t>
      </w:r>
      <w:r w:rsidR="00093CEC">
        <w:t xml:space="preserve"> mainly</w:t>
      </w:r>
      <w:r w:rsidR="0094796A">
        <w:t xml:space="preserve"> south</w:t>
      </w:r>
      <w:r w:rsidR="00E60546">
        <w:t>ward</w:t>
      </w:r>
      <w:r w:rsidR="0094796A">
        <w:t>. In Stage 7, the landslide event hit Nystulia, and the landslide masses destroyed buildings along the western side of the landslide area.</w:t>
      </w:r>
    </w:p>
    <w:p w14:paraId="37BA34DC" w14:textId="59FCAC51" w:rsidR="00957D47" w:rsidRDefault="00514318" w:rsidP="008000D1">
      <w:pPr>
        <w:suppressAutoHyphens/>
        <w:overflowPunct w:val="0"/>
        <w:autoSpaceDE w:val="0"/>
        <w:autoSpaceDN w:val="0"/>
        <w:adjustRightInd w:val="0"/>
        <w:spacing w:after="0" w:line="480" w:lineRule="auto"/>
        <w:textAlignment w:val="baseline"/>
      </w:pPr>
      <w:r w:rsidRPr="00514318">
        <w:t>Using the numerical model, the entire retrogressive failure can be captured</w:t>
      </w:r>
      <w:r w:rsidR="0052229E">
        <w:t xml:space="preserve"> as shown in </w:t>
      </w:r>
      <w:r w:rsidR="0009683C">
        <w:fldChar w:fldCharType="begin"/>
      </w:r>
      <w:r w:rsidR="0009683C">
        <w:instrText xml:space="preserve"> REF _Ref121398547 \h </w:instrText>
      </w:r>
      <w:r w:rsidR="0009683C">
        <w:fldChar w:fldCharType="separate"/>
      </w:r>
      <w:r w:rsidR="00155B29" w:rsidRPr="009440C5">
        <w:t xml:space="preserve">Figure </w:t>
      </w:r>
      <w:r w:rsidR="00155B29">
        <w:rPr>
          <w:noProof/>
        </w:rPr>
        <w:t>18</w:t>
      </w:r>
      <w:r w:rsidR="0009683C">
        <w:fldChar w:fldCharType="end"/>
      </w:r>
      <w:r w:rsidR="00814565">
        <w:t xml:space="preserve"> </w:t>
      </w:r>
      <w:r w:rsidR="007E2327" w:rsidRPr="007E2327">
        <w:t>for snapshots taken at 20 seconds, 50 seconds, 60 seconds, and 120 seconds</w:t>
      </w:r>
      <w:r w:rsidR="00E60546">
        <w:t>,</w:t>
      </w:r>
      <w:r w:rsidR="0052229E">
        <w:t xml:space="preserve"> with</w:t>
      </w:r>
      <w:r w:rsidR="007E2327" w:rsidRPr="007E2327">
        <w:t xml:space="preserve"> the blue color indicat</w:t>
      </w:r>
      <w:r w:rsidR="0052229E">
        <w:t>ing</w:t>
      </w:r>
      <w:r w:rsidR="007E2327" w:rsidRPr="007E2327">
        <w:t xml:space="preserve"> the magnitude of the shear strains. Approximately 20 seconds after the first slide, the soil remo</w:t>
      </w:r>
      <w:r w:rsidR="00F230C1">
        <w:t>u</w:t>
      </w:r>
      <w:r w:rsidR="007E2327" w:rsidRPr="007E2327">
        <w:t>lded and flowed southwest</w:t>
      </w:r>
      <w:r w:rsidR="00E60546">
        <w:t>ward</w:t>
      </w:r>
      <w:r w:rsidR="007E2327" w:rsidRPr="007E2327">
        <w:t xml:space="preserve"> (the black arrow in </w:t>
      </w:r>
      <w:r w:rsidR="00C767F2">
        <w:fldChar w:fldCharType="begin"/>
      </w:r>
      <w:r w:rsidR="00C767F2">
        <w:instrText xml:space="preserve"> REF _Ref121399051 \h </w:instrText>
      </w:r>
      <w:r w:rsidR="00C767F2">
        <w:fldChar w:fldCharType="separate"/>
      </w:r>
      <w:r w:rsidR="00155B29" w:rsidRPr="009440C5">
        <w:t xml:space="preserve">Figure </w:t>
      </w:r>
      <w:r w:rsidR="00155B29">
        <w:rPr>
          <w:noProof/>
        </w:rPr>
        <w:t>19</w:t>
      </w:r>
      <w:r w:rsidR="00C767F2">
        <w:fldChar w:fldCharType="end"/>
      </w:r>
      <w:r w:rsidR="008000D1" w:rsidRPr="008000D1">
        <w:t xml:space="preserve"> indicates the direction of the landslide mass movement</w:t>
      </w:r>
      <w:r w:rsidR="0052229E">
        <w:t xml:space="preserve"> in the numerical model</w:t>
      </w:r>
      <w:r w:rsidR="008000D1" w:rsidRPr="008000D1">
        <w:t xml:space="preserve">). The shear bands/fractures propagated to the north at 50 seconds (see the black dashed line in </w:t>
      </w:r>
      <w:r w:rsidR="00000B3D">
        <w:fldChar w:fldCharType="begin"/>
      </w:r>
      <w:r w:rsidR="00000B3D">
        <w:instrText xml:space="preserve"> REF _Ref121399051 \h </w:instrText>
      </w:r>
      <w:r w:rsidR="00000B3D">
        <w:fldChar w:fldCharType="separate"/>
      </w:r>
      <w:r w:rsidR="00155B29" w:rsidRPr="009440C5">
        <w:t xml:space="preserve">Figure </w:t>
      </w:r>
      <w:r w:rsidR="00155B29">
        <w:rPr>
          <w:noProof/>
        </w:rPr>
        <w:t>19</w:t>
      </w:r>
      <w:r w:rsidR="00000B3D">
        <w:fldChar w:fldCharType="end"/>
      </w:r>
      <w:r w:rsidR="008000D1" w:rsidRPr="008000D1">
        <w:t xml:space="preserve">). Retrogressive failure occurred immediately following the propagation of the shear band at 60 seconds, with remoulded quick clay flowing mainly to the south. On the east side of the landslide, the soil mass collapsed after 60 seconds due to the remoulded clay continuing to liquefy. Further soil movement to the west was induced </w:t>
      </w:r>
      <w:r w:rsidR="0052229E" w:rsidRPr="008000D1">
        <w:t>because of</w:t>
      </w:r>
      <w:r w:rsidR="008000D1" w:rsidRPr="008000D1">
        <w:t xml:space="preserve"> this</w:t>
      </w:r>
      <w:r w:rsidR="0052229E">
        <w:t>. This soil movement</w:t>
      </w:r>
      <w:r w:rsidR="008000D1" w:rsidRPr="008000D1">
        <w:t xml:space="preserve"> was overestimated in comparison with what was observed on site. At 120 seconds in the simulation, the final deposition can be observed.</w:t>
      </w:r>
    </w:p>
    <w:p w14:paraId="068DD57D" w14:textId="3F547D25" w:rsidR="004C63AD" w:rsidRDefault="00475995" w:rsidP="008000D1">
      <w:pPr>
        <w:suppressAutoHyphens/>
        <w:overflowPunct w:val="0"/>
        <w:autoSpaceDE w:val="0"/>
        <w:autoSpaceDN w:val="0"/>
        <w:adjustRightInd w:val="0"/>
        <w:spacing w:after="0" w:line="480" w:lineRule="auto"/>
        <w:textAlignment w:val="baseline"/>
      </w:pPr>
      <w:r>
        <w:rPr>
          <w:noProof/>
        </w:rPr>
        <w:lastRenderedPageBreak/>
        <w:drawing>
          <wp:inline distT="0" distB="0" distL="0" distR="0" wp14:anchorId="7F900509" wp14:editId="2EEC945A">
            <wp:extent cx="5723890" cy="3954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3954780"/>
                    </a:xfrm>
                    <a:prstGeom prst="rect">
                      <a:avLst/>
                    </a:prstGeom>
                    <a:noFill/>
                    <a:ln>
                      <a:noFill/>
                    </a:ln>
                  </pic:spPr>
                </pic:pic>
              </a:graphicData>
            </a:graphic>
          </wp:inline>
        </w:drawing>
      </w:r>
    </w:p>
    <w:p w14:paraId="17D6DB1D" w14:textId="3A318EC1" w:rsidR="00431D5D" w:rsidRDefault="006C64AA" w:rsidP="00675046">
      <w:pPr>
        <w:pStyle w:val="Caption"/>
      </w:pPr>
      <w:bookmarkStart w:id="23" w:name="_Ref121398547"/>
      <w:r w:rsidRPr="009440C5">
        <w:t xml:space="preserve">Figure </w:t>
      </w:r>
      <w:fldSimple w:instr=" SEQ Figure \* ARABIC ">
        <w:r w:rsidR="00155B29">
          <w:rPr>
            <w:noProof/>
          </w:rPr>
          <w:t>18</w:t>
        </w:r>
      </w:fldSimple>
      <w:bookmarkEnd w:id="23"/>
      <w:r w:rsidRPr="009440C5">
        <w:t xml:space="preserve"> Development of </w:t>
      </w:r>
      <w:r w:rsidR="00A97F81">
        <w:t>soil movement</w:t>
      </w:r>
      <w:r w:rsidRPr="009440C5">
        <w:t xml:space="preserve"> </w:t>
      </w:r>
      <w:r w:rsidR="00BA426B">
        <w:t>after</w:t>
      </w:r>
      <w:r w:rsidRPr="009440C5">
        <w:t xml:space="preserve"> the first slide</w:t>
      </w:r>
      <w:r w:rsidR="00BA426B">
        <w:t>s</w:t>
      </w:r>
    </w:p>
    <w:p w14:paraId="4A528B1C" w14:textId="501A973A" w:rsidR="00E96C20" w:rsidRDefault="00E96C20" w:rsidP="00E96C20">
      <w:pPr>
        <w:suppressAutoHyphens/>
        <w:overflowPunct w:val="0"/>
        <w:autoSpaceDE w:val="0"/>
        <w:autoSpaceDN w:val="0"/>
        <w:adjustRightInd w:val="0"/>
        <w:spacing w:after="0" w:line="480" w:lineRule="auto"/>
        <w:textAlignment w:val="baseline"/>
      </w:pPr>
      <w:r>
        <w:t>In</w:t>
      </w:r>
      <w:r w:rsidRPr="00431D5D">
        <w:t xml:space="preserve"> </w:t>
      </w:r>
      <w:r>
        <w:fldChar w:fldCharType="begin"/>
      </w:r>
      <w:r>
        <w:instrText xml:space="preserve"> REF _Ref121399051 \h </w:instrText>
      </w:r>
      <w:r>
        <w:fldChar w:fldCharType="separate"/>
      </w:r>
      <w:r w:rsidR="00155B29" w:rsidRPr="009440C5">
        <w:t xml:space="preserve">Figure </w:t>
      </w:r>
      <w:r w:rsidR="00155B29">
        <w:rPr>
          <w:noProof/>
        </w:rPr>
        <w:t>19</w:t>
      </w:r>
      <w:r>
        <w:fldChar w:fldCharType="end"/>
      </w:r>
      <w:r w:rsidRPr="00607912">
        <w:t>, we plot</w:t>
      </w:r>
      <w:r>
        <w:t>ted</w:t>
      </w:r>
      <w:r w:rsidRPr="00607912">
        <w:t xml:space="preserve"> two cross sections A-A and B-B to better understand the simulation process. These cross-sections were chosen because they captured the main directions of flow. The cross-section A-A captures the first part of the landslide flowing west</w:t>
      </w:r>
      <w:r w:rsidR="00C81908">
        <w:t>ward</w:t>
      </w:r>
      <w:r w:rsidRPr="00607912">
        <w:t>, whereas the cross-section B-B captures the part of the landslide flowing south</w:t>
      </w:r>
      <w:r w:rsidR="00A94687">
        <w:t>ward</w:t>
      </w:r>
      <w:r w:rsidRPr="00607912">
        <w:t xml:space="preserve">. According to the Varnes' classification of landslides </w:t>
      </w:r>
      <w:r w:rsidRPr="009440C5">
        <w:fldChar w:fldCharType="begin"/>
      </w:r>
      <w:r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Pr="009440C5">
        <w:fldChar w:fldCharType="separate"/>
      </w:r>
      <w:r w:rsidRPr="009440C5">
        <w:rPr>
          <w:noProof/>
        </w:rPr>
        <w:t>(Hungr et al., 2014)</w:t>
      </w:r>
      <w:r w:rsidRPr="009440C5">
        <w:fldChar w:fldCharType="end"/>
      </w:r>
      <w:r w:rsidRPr="00607912">
        <w:t xml:space="preserve">, </w:t>
      </w:r>
      <w:r>
        <w:t>the</w:t>
      </w:r>
      <w:r w:rsidRPr="00607912">
        <w:t xml:space="preserve"> cross section </w:t>
      </w:r>
      <w:r>
        <w:t xml:space="preserve">A-A </w:t>
      </w:r>
      <w:r w:rsidRPr="00607912">
        <w:t>show</w:t>
      </w:r>
      <w:r>
        <w:t>ed</w:t>
      </w:r>
      <w:r w:rsidRPr="00607912">
        <w:t xml:space="preserve"> the failure mechanism </w:t>
      </w:r>
      <w:r>
        <w:t xml:space="preserve">of the first slide </w:t>
      </w:r>
      <w:r w:rsidRPr="00607912">
        <w:t xml:space="preserve">as </w:t>
      </w:r>
      <w:r w:rsidRPr="0026531D">
        <w:rPr>
          <w:b/>
          <w:bCs/>
        </w:rPr>
        <w:t>clay rotational slides</w:t>
      </w:r>
      <w:r w:rsidRPr="00607912">
        <w:t xml:space="preserve">. This is due to the sliding of the soil mass along a rotational rupture surface with rapid movement of the </w:t>
      </w:r>
      <w:r>
        <w:t>quick</w:t>
      </w:r>
      <w:r w:rsidRPr="00607912">
        <w:t xml:space="preserve"> clays</w:t>
      </w:r>
      <w:r>
        <w:t xml:space="preserve"> shown in </w:t>
      </w:r>
      <w:r>
        <w:fldChar w:fldCharType="begin"/>
      </w:r>
      <w:r>
        <w:instrText xml:space="preserve"> REF _Ref121401288 \h </w:instrText>
      </w:r>
      <w:r>
        <w:fldChar w:fldCharType="separate"/>
      </w:r>
      <w:r w:rsidR="00155B29" w:rsidRPr="009440C5">
        <w:t xml:space="preserve">Figure </w:t>
      </w:r>
      <w:r w:rsidR="00155B29">
        <w:rPr>
          <w:noProof/>
        </w:rPr>
        <w:t>20</w:t>
      </w:r>
      <w:r>
        <w:fldChar w:fldCharType="end"/>
      </w:r>
      <w:r w:rsidRPr="00607912">
        <w:t xml:space="preserve">. </w:t>
      </w:r>
      <w:r>
        <w:t>The</w:t>
      </w:r>
      <w:r w:rsidRPr="00607912">
        <w:t xml:space="preserve"> cross section B-B, however, clearly displayed a </w:t>
      </w:r>
      <w:r w:rsidRPr="004B2391">
        <w:rPr>
          <w:b/>
          <w:bCs/>
        </w:rPr>
        <w:t>retrogressive flow slide</w:t>
      </w:r>
      <w:r w:rsidRPr="00607912">
        <w:t xml:space="preserve"> according to Varnes' classification </w:t>
      </w:r>
      <w:r w:rsidRPr="009440C5">
        <w:fldChar w:fldCharType="begin"/>
      </w:r>
      <w:r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Pr="009440C5">
        <w:fldChar w:fldCharType="separate"/>
      </w:r>
      <w:r w:rsidRPr="009440C5">
        <w:rPr>
          <w:noProof/>
        </w:rPr>
        <w:t>(Hungr et al., 2014)</w:t>
      </w:r>
      <w:r w:rsidRPr="009440C5">
        <w:fldChar w:fldCharType="end"/>
      </w:r>
      <w:r w:rsidRPr="00607912">
        <w:t>. The failure is characterized by a rapid flow of liquefied sensitive clays with multiple retrogressive clay blocks dislocated and remoulded</w:t>
      </w:r>
      <w:r>
        <w:t xml:space="preserve"> as illustrated in </w:t>
      </w:r>
      <w:r>
        <w:fldChar w:fldCharType="begin"/>
      </w:r>
      <w:r>
        <w:instrText xml:space="preserve"> REF _Ref121402074 \h </w:instrText>
      </w:r>
      <w:r>
        <w:fldChar w:fldCharType="separate"/>
      </w:r>
      <w:r w:rsidR="00155B29" w:rsidRPr="009440C5">
        <w:t xml:space="preserve">Figure </w:t>
      </w:r>
      <w:r w:rsidR="00155B29">
        <w:rPr>
          <w:noProof/>
        </w:rPr>
        <w:t>21</w:t>
      </w:r>
      <w:r>
        <w:fldChar w:fldCharType="end"/>
      </w:r>
      <w:r w:rsidRPr="00607912">
        <w:t>.</w:t>
      </w:r>
    </w:p>
    <w:p w14:paraId="5BAF8218" w14:textId="73C11CCE" w:rsidR="00E96C20" w:rsidRDefault="00E96C20" w:rsidP="00E96C20">
      <w:pPr>
        <w:suppressAutoHyphens/>
        <w:overflowPunct w:val="0"/>
        <w:autoSpaceDE w:val="0"/>
        <w:autoSpaceDN w:val="0"/>
        <w:adjustRightInd w:val="0"/>
        <w:spacing w:after="0" w:line="480" w:lineRule="auto"/>
        <w:textAlignment w:val="baseline"/>
      </w:pPr>
      <w:r>
        <w:lastRenderedPageBreak/>
        <w:t>Overall</w:t>
      </w:r>
      <w:r w:rsidR="0001280A">
        <w:t>,</w:t>
      </w:r>
      <w:r w:rsidR="00847046">
        <w:t xml:space="preserve"> the simulation captures satisfactorily what happen on the field with overestimation of the soil mass movement to the west at the end of the retrogressive process. One interesting note here is that the shear band propagation did not necessarily </w:t>
      </w:r>
      <w:r w:rsidR="009111E4">
        <w:t>propagate</w:t>
      </w:r>
      <w:r w:rsidR="00847046">
        <w:t xml:space="preserve"> along the quick clay later based on the numerical results</w:t>
      </w:r>
      <w:r w:rsidR="00CB2CBC">
        <w:t xml:space="preserve"> as shown in </w:t>
      </w:r>
      <w:r w:rsidR="00CB2CBC">
        <w:fldChar w:fldCharType="begin"/>
      </w:r>
      <w:r w:rsidR="00CB2CBC">
        <w:instrText xml:space="preserve"> REF _Ref121399051 \h </w:instrText>
      </w:r>
      <w:r w:rsidR="00CB2CBC">
        <w:fldChar w:fldCharType="separate"/>
      </w:r>
      <w:r w:rsidR="00155B29" w:rsidRPr="009440C5">
        <w:t xml:space="preserve">Figure </w:t>
      </w:r>
      <w:r w:rsidR="00155B29">
        <w:rPr>
          <w:noProof/>
        </w:rPr>
        <w:t>19</w:t>
      </w:r>
      <w:r w:rsidR="00CB2CBC">
        <w:fldChar w:fldCharType="end"/>
      </w:r>
      <w:r w:rsidR="00CB2CBC">
        <w:t xml:space="preserve"> and </w:t>
      </w:r>
      <w:r w:rsidR="00CB2CBC">
        <w:fldChar w:fldCharType="begin"/>
      </w:r>
      <w:r w:rsidR="00CB2CBC">
        <w:instrText xml:space="preserve"> REF _Ref121401288 \h </w:instrText>
      </w:r>
      <w:r w:rsidR="00CB2CBC">
        <w:fldChar w:fldCharType="separate"/>
      </w:r>
      <w:r w:rsidR="00155B29" w:rsidRPr="009440C5">
        <w:t xml:space="preserve">Figure </w:t>
      </w:r>
      <w:r w:rsidR="00155B29">
        <w:rPr>
          <w:noProof/>
        </w:rPr>
        <w:t>20</w:t>
      </w:r>
      <w:r w:rsidR="00CB2CBC">
        <w:fldChar w:fldCharType="end"/>
      </w:r>
      <w:r w:rsidR="00847046">
        <w:t xml:space="preserve">. </w:t>
      </w:r>
    </w:p>
    <w:p w14:paraId="34BCCEB3" w14:textId="77777777" w:rsidR="00E96C20" w:rsidRPr="00E96C20" w:rsidRDefault="00E96C20" w:rsidP="00E96C20"/>
    <w:p w14:paraId="3103D869" w14:textId="7A38CB68" w:rsidR="00A4310B" w:rsidRDefault="00FD1942" w:rsidP="005212AB">
      <w:pPr>
        <w:pStyle w:val="Caption"/>
        <w:spacing w:after="0"/>
      </w:pPr>
      <w:r>
        <w:rPr>
          <w:noProof/>
        </w:rPr>
        <w:lastRenderedPageBreak/>
        <w:drawing>
          <wp:inline distT="0" distB="0" distL="0" distR="0" wp14:anchorId="7EE5FCC1" wp14:editId="5F2FCBF4">
            <wp:extent cx="5387439" cy="8550832"/>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87439" cy="8550832"/>
                    </a:xfrm>
                    <a:prstGeom prst="rect">
                      <a:avLst/>
                    </a:prstGeom>
                    <a:noFill/>
                    <a:ln>
                      <a:noFill/>
                    </a:ln>
                  </pic:spPr>
                </pic:pic>
              </a:graphicData>
            </a:graphic>
          </wp:inline>
        </w:drawing>
      </w:r>
    </w:p>
    <w:p w14:paraId="4BCC273C" w14:textId="5B6E9744" w:rsidR="009D51C6" w:rsidRDefault="009D51C6" w:rsidP="00A4310B">
      <w:pPr>
        <w:pStyle w:val="Caption"/>
      </w:pPr>
      <w:bookmarkStart w:id="24" w:name="_Ref121399051"/>
      <w:r w:rsidRPr="009440C5">
        <w:t xml:space="preserve">Figure </w:t>
      </w:r>
      <w:fldSimple w:instr=" SEQ Figure \* ARABIC ">
        <w:r w:rsidR="00155B29">
          <w:rPr>
            <w:noProof/>
          </w:rPr>
          <w:t>19</w:t>
        </w:r>
      </w:fldSimple>
      <w:bookmarkEnd w:id="24"/>
      <w:r w:rsidRPr="009440C5">
        <w:t xml:space="preserve"> Development of shear band of the first slide</w:t>
      </w:r>
      <w:r w:rsidR="00A97F81">
        <w:t>s</w:t>
      </w:r>
    </w:p>
    <w:p w14:paraId="53BEEB64" w14:textId="19A0B9A5" w:rsidR="00320D7D" w:rsidRDefault="00DE509C" w:rsidP="00A41E62">
      <w:pPr>
        <w:spacing w:after="0" w:line="240" w:lineRule="auto"/>
        <w:jc w:val="center"/>
        <w:rPr>
          <w:noProof/>
          <w:lang w:eastAsia="en-GB"/>
        </w:rPr>
      </w:pPr>
      <w:r>
        <w:rPr>
          <w:noProof/>
          <w:lang w:eastAsia="en-GB"/>
        </w:rPr>
        <w:lastRenderedPageBreak/>
        <w:drawing>
          <wp:inline distT="0" distB="0" distL="0" distR="0" wp14:anchorId="0177A2A1" wp14:editId="78EFA032">
            <wp:extent cx="5301027"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1027" cy="4114800"/>
                    </a:xfrm>
                    <a:prstGeom prst="rect">
                      <a:avLst/>
                    </a:prstGeom>
                    <a:noFill/>
                    <a:ln>
                      <a:noFill/>
                    </a:ln>
                  </pic:spPr>
                </pic:pic>
              </a:graphicData>
            </a:graphic>
          </wp:inline>
        </w:drawing>
      </w:r>
    </w:p>
    <w:p w14:paraId="754FA169" w14:textId="2CC2F3F8" w:rsidR="005C6CC9" w:rsidRDefault="005C6CC9" w:rsidP="005C6CC9">
      <w:pPr>
        <w:pStyle w:val="Caption"/>
      </w:pPr>
      <w:bookmarkStart w:id="25" w:name="_Ref121401288"/>
      <w:r w:rsidRPr="009440C5">
        <w:t xml:space="preserve">Figure </w:t>
      </w:r>
      <w:fldSimple w:instr=" SEQ Figure \* ARABIC ">
        <w:r w:rsidR="00155B29">
          <w:rPr>
            <w:noProof/>
          </w:rPr>
          <w:t>20</w:t>
        </w:r>
      </w:fldSimple>
      <w:bookmarkEnd w:id="25"/>
      <w:r w:rsidRPr="009440C5">
        <w:t xml:space="preserve"> </w:t>
      </w:r>
      <w:r w:rsidR="004F12FB">
        <w:t>Development of shear bands in cross section A-A</w:t>
      </w:r>
    </w:p>
    <w:p w14:paraId="0EF92395" w14:textId="5A196A50" w:rsidR="00D76591" w:rsidRDefault="00DE509C" w:rsidP="00A41E62">
      <w:pPr>
        <w:spacing w:after="0" w:line="240" w:lineRule="auto"/>
        <w:jc w:val="center"/>
        <w:rPr>
          <w:noProof/>
          <w:lang w:eastAsia="en-GB"/>
        </w:rPr>
      </w:pPr>
      <w:r>
        <w:rPr>
          <w:noProof/>
          <w:lang w:eastAsia="en-GB"/>
        </w:rPr>
        <w:drawing>
          <wp:inline distT="0" distB="0" distL="0" distR="0" wp14:anchorId="0E8D2F20" wp14:editId="3C1B7CB3">
            <wp:extent cx="5400451"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451" cy="4114800"/>
                    </a:xfrm>
                    <a:prstGeom prst="rect">
                      <a:avLst/>
                    </a:prstGeom>
                    <a:noFill/>
                    <a:ln>
                      <a:noFill/>
                    </a:ln>
                  </pic:spPr>
                </pic:pic>
              </a:graphicData>
            </a:graphic>
          </wp:inline>
        </w:drawing>
      </w:r>
    </w:p>
    <w:p w14:paraId="496667FC" w14:textId="2527369D" w:rsidR="005C6CC9" w:rsidRDefault="005C6CC9" w:rsidP="005C6CC9">
      <w:pPr>
        <w:pStyle w:val="Caption"/>
      </w:pPr>
      <w:bookmarkStart w:id="26" w:name="_Ref121402074"/>
      <w:r w:rsidRPr="009440C5">
        <w:t xml:space="preserve">Figure </w:t>
      </w:r>
      <w:fldSimple w:instr=" SEQ Figure \* ARABIC ">
        <w:r w:rsidR="00155B29">
          <w:rPr>
            <w:noProof/>
          </w:rPr>
          <w:t>21</w:t>
        </w:r>
      </w:fldSimple>
      <w:bookmarkEnd w:id="26"/>
      <w:r w:rsidRPr="009440C5">
        <w:t xml:space="preserve"> </w:t>
      </w:r>
      <w:r w:rsidR="004F12FB">
        <w:t>Development of shear bands in cross section B-B</w:t>
      </w:r>
    </w:p>
    <w:p w14:paraId="60E69B2C" w14:textId="6DF1308B" w:rsidR="00BD5951" w:rsidRPr="009A42AA" w:rsidRDefault="0034102F" w:rsidP="009A42AA">
      <w:pPr>
        <w:pStyle w:val="Heading2"/>
        <w:ind w:left="0" w:firstLine="0"/>
        <w:rPr>
          <w:rFonts w:eastAsiaTheme="minorHAnsi"/>
        </w:rPr>
      </w:pPr>
      <w:r w:rsidRPr="009A42AA">
        <w:lastRenderedPageBreak/>
        <w:t>Influence</w:t>
      </w:r>
      <w:r w:rsidRPr="009A42AA">
        <w:rPr>
          <w:rFonts w:eastAsiaTheme="minorHAnsi"/>
        </w:rPr>
        <w:t xml:space="preserve"> of</w:t>
      </w:r>
      <w:r w:rsidR="008948F8" w:rsidRPr="009A42AA">
        <w:rPr>
          <w:rFonts w:eastAsiaTheme="minorHAnsi"/>
        </w:rPr>
        <w:t xml:space="preserve"> </w:t>
      </w:r>
      <w:r w:rsidR="009B3A7A" w:rsidRPr="009A42AA">
        <w:t>softening</w:t>
      </w:r>
      <w:r w:rsidR="009B3A7A" w:rsidRPr="009A42AA">
        <w:rPr>
          <w:rFonts w:eastAsiaTheme="minorHAnsi"/>
        </w:rPr>
        <w:t xml:space="preserve"> rate</w:t>
      </w:r>
      <w:r w:rsidRPr="009A42AA">
        <w:rPr>
          <w:rFonts w:eastAsiaTheme="minorHAnsi"/>
        </w:rPr>
        <w:t xml:space="preserve"> in retrogression distances</w:t>
      </w:r>
    </w:p>
    <w:p w14:paraId="33D16981" w14:textId="128B7E7F" w:rsidR="005D60A1" w:rsidRDefault="003C6A64" w:rsidP="00272806">
      <w:pPr>
        <w:spacing w:after="0" w:line="240" w:lineRule="auto"/>
        <w:jc w:val="center"/>
      </w:pPr>
      <w:r>
        <w:rPr>
          <w:noProof/>
        </w:rPr>
        <w:drawing>
          <wp:inline distT="0" distB="0" distL="0" distR="0" wp14:anchorId="6315D1FA" wp14:editId="2AAB8EA1">
            <wp:extent cx="5727700" cy="28467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14:paraId="61FE406C" w14:textId="55E55DC4" w:rsidR="00FB60A1" w:rsidRDefault="00A6030B" w:rsidP="00A6030B">
      <w:pPr>
        <w:pStyle w:val="Caption"/>
      </w:pPr>
      <w:bookmarkStart w:id="27" w:name="_Ref121405697"/>
      <w:r w:rsidRPr="009440C5">
        <w:t xml:space="preserve">Figure </w:t>
      </w:r>
      <w:fldSimple w:instr=" SEQ Figure \* ARABIC ">
        <w:r w:rsidR="00155B29">
          <w:rPr>
            <w:noProof/>
          </w:rPr>
          <w:t>22</w:t>
        </w:r>
      </w:fldSimple>
      <w:bookmarkEnd w:id="27"/>
      <w:r w:rsidRPr="009440C5">
        <w:t xml:space="preserve"> </w:t>
      </w:r>
      <w:r w:rsidR="00EF70E3" w:rsidRPr="00EF70E3">
        <w:t xml:space="preserve">Influence of stress-strain curve in </w:t>
      </w:r>
      <w:r w:rsidR="00EF70E3">
        <w:t>the failure mechanism</w:t>
      </w:r>
    </w:p>
    <w:p w14:paraId="37380EED" w14:textId="722576C1" w:rsidR="00236EC4" w:rsidRDefault="00D9528D" w:rsidP="00236EC4">
      <w:pPr>
        <w:suppressAutoHyphens/>
        <w:overflowPunct w:val="0"/>
        <w:autoSpaceDE w:val="0"/>
        <w:autoSpaceDN w:val="0"/>
        <w:adjustRightInd w:val="0"/>
        <w:spacing w:after="0" w:line="480" w:lineRule="auto"/>
        <w:textAlignment w:val="baseline"/>
        <w:rPr>
          <w:rFonts w:eastAsiaTheme="minorEastAsia"/>
        </w:rPr>
      </w:pPr>
      <w:r w:rsidRPr="00D9528D">
        <w:t xml:space="preserve">In this section, we examine the influence of </w:t>
      </w:r>
      <w:r w:rsidR="009B3A7A">
        <w:t>softening rate</w:t>
      </w:r>
      <w:r w:rsidRPr="00D9528D">
        <w:t xml:space="preserve"> on the failure mechanism of sensitive clay landslides. The </w:t>
      </w:r>
      <w:r w:rsidR="00807EB8">
        <w:t>undrained shear strength</w:t>
      </w:r>
      <w:r w:rsidRPr="00D9528D">
        <w:t xml:space="preserve"> is </w:t>
      </w:r>
      <w:r w:rsidR="00807EB8">
        <w:t>governed by</w:t>
      </w:r>
      <w:r w:rsidRPr="00D9528D">
        <w:t xml:space="preserve"> equation</w:t>
      </w:r>
      <w:r w:rsidR="00807EB8">
        <w:t xml:space="preserve"> </w:t>
      </w:r>
      <w:r w:rsidR="00807EB8">
        <w:fldChar w:fldCharType="begin"/>
      </w:r>
      <w:r w:rsidR="00807EB8">
        <w:instrText xml:space="preserve"> REF _Ref147499650 \h </w:instrText>
      </w:r>
      <w:r w:rsidR="00807EB8">
        <w:fldChar w:fldCharType="separate"/>
      </w:r>
      <w:r w:rsidR="00155B29" w:rsidRPr="009440C5">
        <w:rPr>
          <w:rFonts w:cs="Times New Roman"/>
        </w:rPr>
        <w:t>(</w:t>
      </w:r>
      <w:r w:rsidR="00155B29">
        <w:rPr>
          <w:rFonts w:cs="Times New Roman"/>
          <w:noProof/>
        </w:rPr>
        <w:t>1</w:t>
      </w:r>
      <w:r w:rsidR="00807EB8">
        <w:fldChar w:fldCharType="end"/>
      </w:r>
      <w:r w:rsidR="00807EB8">
        <w:t>)</w:t>
      </w:r>
      <w:r w:rsidR="002F1A1B">
        <w:t xml:space="preserve">. </w:t>
      </w:r>
      <w:r w:rsidR="00236EC4" w:rsidRPr="00236EC4">
        <w:t xml:space="preserve">Thus, </w:t>
      </w:r>
      <w:r w:rsidR="009B3A7A">
        <w:t xml:space="preserve">softening </w:t>
      </w:r>
      <w:r w:rsidR="00236EC4" w:rsidRPr="00236EC4">
        <w:t>behavior is governed by two parameters. The first parameter is the remoulded undrained shear strength of the clay</w:t>
      </w:r>
      <w:r w:rsidR="00661037">
        <w:t xml:space="preserve"> s</w:t>
      </w:r>
      <w:r w:rsidR="00661037">
        <w:rPr>
          <w:vertAlign w:val="subscript"/>
        </w:rPr>
        <w:t>ur</w:t>
      </w:r>
      <w:r w:rsidR="00236EC4" w:rsidRPr="00236EC4">
        <w:t>. The second parameter is the accumulated shear strain required to obtain a 95% reduction in shear strength</w:t>
      </w:r>
      <w:r w:rsidR="00661037">
        <w:t xml:space="preserve"> </w:t>
      </w:r>
      <w:r w:rsidR="00661037">
        <w:sym w:font="Symbol" w:char="F067"/>
      </w:r>
      <w:r w:rsidR="00661037">
        <w:rPr>
          <w:vertAlign w:val="subscript"/>
        </w:rPr>
        <w:t>95</w:t>
      </w:r>
      <w:r w:rsidR="00236EC4" w:rsidRPr="00236EC4">
        <w:t xml:space="preserve">. It is important to note that the former </w:t>
      </w:r>
      <w:r w:rsidR="004E216D">
        <w:t>reflects</w:t>
      </w:r>
      <w:r w:rsidR="00236EC4" w:rsidRPr="00236EC4">
        <w:t xml:space="preserve"> the sensitivity of clay</w:t>
      </w:r>
      <w:r w:rsidR="004E216D">
        <w:t xml:space="preserve"> S</w:t>
      </w:r>
      <w:r w:rsidR="004E216D">
        <w:rPr>
          <w:vertAlign w:val="subscript"/>
        </w:rPr>
        <w:t>t</w:t>
      </w:r>
      <w:r w:rsidR="00236EC4" w:rsidRPr="00236EC4">
        <w:t>, while the latter controls how quickly a material will soften. A sensitivity analysis revealed that there are three different mechanisms</w:t>
      </w:r>
      <w:r w:rsidR="001B1E50">
        <w:rPr>
          <w:rFonts w:eastAsiaTheme="minorEastAsia"/>
        </w:rPr>
        <w:t xml:space="preserve"> </w:t>
      </w:r>
      <w:r w:rsidR="00954417">
        <w:rPr>
          <w:rFonts w:eastAsiaTheme="minorEastAsia"/>
        </w:rPr>
        <w:t>as illustrated in</w:t>
      </w:r>
      <w:r w:rsidR="00931BD3">
        <w:rPr>
          <w:rFonts w:eastAsiaTheme="minorEastAsia"/>
        </w:rPr>
        <w:t xml:space="preserve"> </w:t>
      </w:r>
      <w:r w:rsidR="00931BD3">
        <w:rPr>
          <w:rFonts w:eastAsiaTheme="minorEastAsia"/>
        </w:rPr>
        <w:fldChar w:fldCharType="begin"/>
      </w:r>
      <w:r w:rsidR="00931BD3">
        <w:rPr>
          <w:rFonts w:eastAsiaTheme="minorEastAsia"/>
        </w:rPr>
        <w:instrText xml:space="preserve"> REF _Ref121405697 \h </w:instrText>
      </w:r>
      <w:r w:rsidR="00931BD3">
        <w:rPr>
          <w:rFonts w:eastAsiaTheme="minorEastAsia"/>
        </w:rPr>
      </w:r>
      <w:r w:rsidR="00931BD3">
        <w:rPr>
          <w:rFonts w:eastAsiaTheme="minorEastAsia"/>
        </w:rPr>
        <w:fldChar w:fldCharType="separate"/>
      </w:r>
      <w:r w:rsidR="00155B29" w:rsidRPr="009440C5">
        <w:t xml:space="preserve">Figure </w:t>
      </w:r>
      <w:r w:rsidR="00155B29">
        <w:rPr>
          <w:noProof/>
        </w:rPr>
        <w:t>22</w:t>
      </w:r>
      <w:r w:rsidR="00931BD3">
        <w:rPr>
          <w:rFonts w:eastAsiaTheme="minorEastAsia"/>
        </w:rPr>
        <w:fldChar w:fldCharType="end"/>
      </w:r>
      <w:r w:rsidR="00931BD3">
        <w:rPr>
          <w:rFonts w:eastAsiaTheme="minorEastAsia"/>
        </w:rPr>
        <w:t xml:space="preserve"> </w:t>
      </w:r>
      <w:r w:rsidR="00236EC4" w:rsidRPr="00236EC4">
        <w:rPr>
          <w:rFonts w:eastAsiaTheme="minorEastAsia"/>
        </w:rPr>
        <w:t>that depend on the softening rate of the material:</w:t>
      </w:r>
    </w:p>
    <w:p w14:paraId="01552210" w14:textId="2A20AC9D" w:rsidR="00E37E13" w:rsidRDefault="00CA1DEA" w:rsidP="00236EC4">
      <w:pPr>
        <w:pStyle w:val="ListParagraph"/>
        <w:numPr>
          <w:ilvl w:val="0"/>
          <w:numId w:val="22"/>
        </w:numPr>
        <w:suppressAutoHyphens/>
        <w:spacing w:after="0" w:line="480" w:lineRule="auto"/>
      </w:pPr>
      <w:r w:rsidRPr="00CA1DEA">
        <w:t xml:space="preserve">The shear bands develop without </w:t>
      </w:r>
      <w:r w:rsidR="006A723E">
        <w:t xml:space="preserve">visual </w:t>
      </w:r>
      <w:r w:rsidRPr="00CA1DEA">
        <w:t>failure: there is no movement of the soil mass</w:t>
      </w:r>
      <w:r w:rsidR="007F48A1">
        <w:t>. It shows that shear bands</w:t>
      </w:r>
      <w:r w:rsidRPr="00CA1DEA">
        <w:t xml:space="preserve"> emerge </w:t>
      </w:r>
      <w:r w:rsidR="007F48A1">
        <w:t xml:space="preserve">as shown </w:t>
      </w:r>
      <w:r w:rsidRPr="00CA1DEA">
        <w:t>in</w:t>
      </w:r>
      <w:r>
        <w:t xml:space="preserve"> </w:t>
      </w:r>
      <w:r w:rsidR="00230C5E">
        <w:fldChar w:fldCharType="begin"/>
      </w:r>
      <w:r w:rsidR="00230C5E">
        <w:instrText xml:space="preserve"> REF _Ref121387803 \h </w:instrText>
      </w:r>
      <w:r w:rsidR="00230C5E">
        <w:fldChar w:fldCharType="separate"/>
      </w:r>
      <w:r w:rsidR="00155B29" w:rsidRPr="009440C5">
        <w:t xml:space="preserve">Figure </w:t>
      </w:r>
      <w:r w:rsidR="00155B29">
        <w:rPr>
          <w:noProof/>
        </w:rPr>
        <w:t>17</w:t>
      </w:r>
      <w:r w:rsidR="00230C5E">
        <w:fldChar w:fldCharType="end"/>
      </w:r>
      <w:r w:rsidR="00526FD4">
        <w:t xml:space="preserve"> </w:t>
      </w:r>
      <w:r w:rsidRPr="00CA1DEA">
        <w:t xml:space="preserve">but with a smaller magnitude of shear strain. The failure mechanism is associated with clay with low sensitivity and low softening rate, with the remoulded undrained shear strength of 10 kPa and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E37E13">
        <w:t xml:space="preserve"> equal to </w:t>
      </w:r>
      <w:r w:rsidR="00DD1B46">
        <w:t>5</w:t>
      </w:r>
      <w:r w:rsidR="00E37E13">
        <w:t>.</w:t>
      </w:r>
    </w:p>
    <w:p w14:paraId="7DB77C58" w14:textId="1C2A9F50" w:rsidR="00E37E13" w:rsidRDefault="00CA1DEA" w:rsidP="00E37E13">
      <w:pPr>
        <w:pStyle w:val="ListParagraph"/>
        <w:numPr>
          <w:ilvl w:val="0"/>
          <w:numId w:val="22"/>
        </w:numPr>
        <w:suppressAutoHyphens/>
        <w:spacing w:after="0" w:line="480" w:lineRule="auto"/>
      </w:pPr>
      <w:r w:rsidRPr="00CA1DEA">
        <w:t>Rotational slides: If the clay has a high</w:t>
      </w:r>
      <w:r w:rsidR="00E16EF1">
        <w:t>er</w:t>
      </w:r>
      <w:r w:rsidRPr="00CA1DEA">
        <w:t xml:space="preserve"> sensitivity and </w:t>
      </w:r>
      <w:r w:rsidR="00E16EF1">
        <w:t xml:space="preserve">a higher </w:t>
      </w:r>
      <w:r w:rsidRPr="00CA1DEA">
        <w:t xml:space="preserve">softening rate, rotational slides will occur </w:t>
      </w:r>
      <w:r w:rsidR="001C0CB9">
        <w:t>as the</w:t>
      </w:r>
      <w:r w:rsidRPr="00CA1DEA">
        <w:t xml:space="preserve"> major failure</w:t>
      </w:r>
      <w:r w:rsidR="001C0CB9">
        <w:t xml:space="preserve"> mechanism</w:t>
      </w:r>
      <w:r w:rsidRPr="00CA1DEA">
        <w:t xml:space="preserve"> </w:t>
      </w:r>
      <w:r w:rsidR="00EA53E3">
        <w:t xml:space="preserve">as </w:t>
      </w:r>
      <w:r w:rsidRPr="00CA1DEA">
        <w:t>illustrated in</w:t>
      </w:r>
      <w:r w:rsidR="004D2A6B">
        <w:t xml:space="preserve"> </w:t>
      </w:r>
      <w:r w:rsidR="004D2A6B">
        <w:fldChar w:fldCharType="begin"/>
      </w:r>
      <w:r w:rsidR="004D2A6B">
        <w:instrText xml:space="preserve"> REF _Ref121401288 \h </w:instrText>
      </w:r>
      <w:r w:rsidR="004D2A6B">
        <w:fldChar w:fldCharType="separate"/>
      </w:r>
      <w:r w:rsidR="00155B29" w:rsidRPr="009440C5">
        <w:t xml:space="preserve">Figure </w:t>
      </w:r>
      <w:r w:rsidR="00155B29">
        <w:rPr>
          <w:noProof/>
        </w:rPr>
        <w:t>20</w:t>
      </w:r>
      <w:r w:rsidR="004D2A6B">
        <w:fldChar w:fldCharType="end"/>
      </w:r>
      <w:r w:rsidR="004D2A6B">
        <w:t xml:space="preserve">. </w:t>
      </w:r>
      <w:r w:rsidR="007F124D" w:rsidRPr="007F124D">
        <w:lastRenderedPageBreak/>
        <w:t xml:space="preserve">Therefore, the retrogressive distance was lower than what was observed on site </w:t>
      </w:r>
      <w:r w:rsidR="00F2101D">
        <w:t xml:space="preserve">as shown in </w:t>
      </w:r>
      <w:r w:rsidR="00482375">
        <w:fldChar w:fldCharType="begin"/>
      </w:r>
      <w:r w:rsidR="00482375">
        <w:instrText xml:space="preserve"> REF _Ref121406501 \h </w:instrText>
      </w:r>
      <w:r w:rsidR="00482375">
        <w:fldChar w:fldCharType="separate"/>
      </w:r>
      <w:r w:rsidR="00155B29" w:rsidRPr="009440C5">
        <w:t xml:space="preserve">Figure </w:t>
      </w:r>
      <w:r w:rsidR="00155B29">
        <w:rPr>
          <w:noProof/>
        </w:rPr>
        <w:t>23</w:t>
      </w:r>
      <w:r w:rsidR="00482375">
        <w:fldChar w:fldCharType="end"/>
      </w:r>
      <w:r w:rsidR="00A354A0">
        <w:t>.</w:t>
      </w:r>
    </w:p>
    <w:p w14:paraId="525459EC" w14:textId="6A1F9C37" w:rsidR="00A354A0" w:rsidRDefault="007F124D" w:rsidP="00E37E13">
      <w:pPr>
        <w:pStyle w:val="ListParagraph"/>
        <w:numPr>
          <w:ilvl w:val="0"/>
          <w:numId w:val="22"/>
        </w:numPr>
        <w:suppressAutoHyphens/>
        <w:spacing w:after="0" w:line="480" w:lineRule="auto"/>
      </w:pPr>
      <w:r w:rsidRPr="007F124D">
        <w:t>Retrogressive slides: When the clay has a</w:t>
      </w:r>
      <w:r w:rsidR="00A2725F">
        <w:t>n extremely</w:t>
      </w:r>
      <w:r w:rsidRPr="007F124D">
        <w:t xml:space="preserve"> high sensitivity and </w:t>
      </w:r>
      <w:r w:rsidR="00A2725F">
        <w:t xml:space="preserve">significant </w:t>
      </w:r>
      <w:r w:rsidRPr="007F124D">
        <w:t>rate of softening, such as the remoulded undrained shear strength of 0.5</w:t>
      </w:r>
      <w:r w:rsidR="008C462C">
        <w:t xml:space="preserve"> </w:t>
      </w:r>
      <w:r w:rsidRPr="007F124D">
        <w:t>kPa and</w:t>
      </w:r>
      <w:r w:rsidR="00F62167">
        <w:t xml:space="preserve">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4749E">
        <w:t xml:space="preserve"> </w:t>
      </w:r>
      <w:r w:rsidR="009D7B6F" w:rsidRPr="009D7B6F">
        <w:t>less than 0.25, retrogressive slides are observed with the failure mechanism shown in</w:t>
      </w:r>
      <w:r w:rsidR="00DC280A">
        <w:t xml:space="preserve"> </w:t>
      </w:r>
      <w:r w:rsidR="00DC280A">
        <w:fldChar w:fldCharType="begin"/>
      </w:r>
      <w:r w:rsidR="00DC280A">
        <w:instrText xml:space="preserve"> REF _Ref121402074 \h </w:instrText>
      </w:r>
      <w:r w:rsidR="00DC280A">
        <w:fldChar w:fldCharType="separate"/>
      </w:r>
      <w:r w:rsidR="00155B29" w:rsidRPr="009440C5">
        <w:t xml:space="preserve">Figure </w:t>
      </w:r>
      <w:r w:rsidR="00155B29">
        <w:rPr>
          <w:noProof/>
        </w:rPr>
        <w:t>21</w:t>
      </w:r>
      <w:r w:rsidR="00DC280A">
        <w:fldChar w:fldCharType="end"/>
      </w:r>
      <w:r w:rsidR="00DC280A">
        <w:t xml:space="preserve">. </w:t>
      </w:r>
      <w:r w:rsidR="009D7B6F" w:rsidRPr="009D7B6F">
        <w:t xml:space="preserve">As a result, the retrogressive distance was higher and closer to what was observed on site </w:t>
      </w:r>
      <w:r w:rsidR="0007539C">
        <w:t xml:space="preserve">as shown in </w:t>
      </w:r>
      <w:r w:rsidR="00482375">
        <w:fldChar w:fldCharType="begin"/>
      </w:r>
      <w:r w:rsidR="00482375">
        <w:instrText xml:space="preserve"> REF _Ref121406498 \h </w:instrText>
      </w:r>
      <w:r w:rsidR="00482375">
        <w:fldChar w:fldCharType="separate"/>
      </w:r>
      <w:r w:rsidR="00155B29" w:rsidRPr="009440C5">
        <w:t xml:space="preserve">Figure </w:t>
      </w:r>
      <w:r w:rsidR="00155B29">
        <w:rPr>
          <w:noProof/>
        </w:rPr>
        <w:t>24</w:t>
      </w:r>
      <w:r w:rsidR="00482375">
        <w:fldChar w:fldCharType="end"/>
      </w:r>
      <w:r w:rsidR="007C581E">
        <w:t>.</w:t>
      </w:r>
      <w:r w:rsidR="004B7DCD">
        <w:t xml:space="preserve"> Reducing either the remoulded undrained shear strength and/or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11387D">
        <w:t xml:space="preserve"> </w:t>
      </w:r>
      <w:r w:rsidR="005268FC">
        <w:t xml:space="preserve">from the threshold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re</m:t>
            </m:r>
          </m:sub>
        </m:sSub>
      </m:oMath>
      <w:r w:rsidR="005268FC">
        <w:t xml:space="preserve">=0.5 kPa;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268FC">
        <w:t xml:space="preserve"> = 0.25 </w:t>
      </w:r>
      <w:r w:rsidR="0011387D">
        <w:t>had negligible effects on the final retrogressive distances</w:t>
      </w:r>
      <w:r w:rsidR="00CB6662">
        <w:t xml:space="preserve"> because the landslides almost reached the </w:t>
      </w:r>
      <w:r w:rsidR="0073588A">
        <w:t>vicinity</w:t>
      </w:r>
      <w:r w:rsidR="00CB6662">
        <w:t xml:space="preserve"> of the bedrock layer</w:t>
      </w:r>
      <w:r w:rsidR="0073588A">
        <w:t>.</w:t>
      </w:r>
    </w:p>
    <w:p w14:paraId="060FF124" w14:textId="5BC5B59E" w:rsidR="00FB60A1" w:rsidRPr="009D7B6F" w:rsidRDefault="009D7B6F" w:rsidP="009D7B6F">
      <w:pPr>
        <w:suppressAutoHyphens/>
        <w:spacing w:after="0" w:line="480" w:lineRule="auto"/>
        <w:ind w:left="360"/>
        <w:rPr>
          <w:b/>
          <w:iCs/>
          <w:szCs w:val="18"/>
        </w:rPr>
      </w:pPr>
      <w:r w:rsidRPr="009D7B6F">
        <w:rPr>
          <w:bCs/>
          <w:iCs/>
          <w:szCs w:val="18"/>
        </w:rPr>
        <w:t xml:space="preserve">Our study demonstrates the influence of </w:t>
      </w:r>
      <w:r w:rsidR="0007539C">
        <w:rPr>
          <w:bCs/>
          <w:iCs/>
          <w:szCs w:val="18"/>
        </w:rPr>
        <w:t>softening rate of the materials</w:t>
      </w:r>
      <w:r w:rsidRPr="009D7B6F">
        <w:rPr>
          <w:bCs/>
          <w:iCs/>
          <w:szCs w:val="18"/>
        </w:rPr>
        <w:t xml:space="preserve"> on the failure mechanism of </w:t>
      </w:r>
      <w:r w:rsidR="0007539C">
        <w:rPr>
          <w:bCs/>
          <w:iCs/>
          <w:szCs w:val="18"/>
        </w:rPr>
        <w:t>the quick</w:t>
      </w:r>
      <w:r w:rsidRPr="009D7B6F">
        <w:rPr>
          <w:bCs/>
          <w:iCs/>
          <w:szCs w:val="18"/>
        </w:rPr>
        <w:t xml:space="preserve"> clay landslides. However, this analysis is based on the hypotheses that (a) </w:t>
      </w:r>
      <w:r w:rsidR="00A0497B">
        <w:rPr>
          <w:bCs/>
          <w:iCs/>
          <w:szCs w:val="18"/>
        </w:rPr>
        <w:t>e</w:t>
      </w:r>
      <w:r w:rsidR="003C0BFC" w:rsidRPr="003C0BFC">
        <w:rPr>
          <w:bCs/>
          <w:iCs/>
          <w:szCs w:val="18"/>
        </w:rPr>
        <w:t xml:space="preserve">ach layer of soil is homogeneous, and the </w:t>
      </w:r>
      <w:r w:rsidR="00073FF4">
        <w:rPr>
          <w:bCs/>
          <w:iCs/>
          <w:szCs w:val="18"/>
        </w:rPr>
        <w:t>undrained shear strength were calculated from</w:t>
      </w:r>
      <w:r w:rsidR="003C0BFC">
        <w:rPr>
          <w:bCs/>
          <w:iCs/>
          <w:szCs w:val="18"/>
        </w:rPr>
        <w:t xml:space="preserve"> equation </w:t>
      </w:r>
      <w:r w:rsidR="00073FF4">
        <w:fldChar w:fldCharType="begin"/>
      </w:r>
      <w:r w:rsidR="00073FF4">
        <w:instrText xml:space="preserve"> REF _Ref147499650 \h </w:instrText>
      </w:r>
      <w:r w:rsidR="00073FF4">
        <w:fldChar w:fldCharType="separate"/>
      </w:r>
      <w:r w:rsidR="00155B29" w:rsidRPr="009440C5">
        <w:rPr>
          <w:rFonts w:cs="Times New Roman"/>
        </w:rPr>
        <w:t>(</w:t>
      </w:r>
      <w:r w:rsidR="00155B29">
        <w:rPr>
          <w:rFonts w:cs="Times New Roman"/>
          <w:noProof/>
        </w:rPr>
        <w:t>1</w:t>
      </w:r>
      <w:r w:rsidR="00073FF4">
        <w:fldChar w:fldCharType="end"/>
      </w:r>
      <w:r w:rsidR="00073FF4">
        <w:t>)</w:t>
      </w:r>
      <w:r w:rsidR="00686F04">
        <w:t xml:space="preserve"> </w:t>
      </w:r>
      <w:r w:rsidR="00073FF4">
        <w:t>that</w:t>
      </w:r>
      <w:r w:rsidR="00686F04">
        <w:t xml:space="preserve"> was</w:t>
      </w:r>
      <w:r w:rsidR="003C0BFC" w:rsidRPr="003C0BFC">
        <w:rPr>
          <w:bCs/>
          <w:iCs/>
          <w:szCs w:val="18"/>
        </w:rPr>
        <w:t xml:space="preserve"> used to average the mechanical behavior of the clay</w:t>
      </w:r>
      <w:r w:rsidR="000677DB">
        <w:t xml:space="preserve">; (b) </w:t>
      </w:r>
      <w:r w:rsidR="005C0AA5" w:rsidRPr="005C0AA5">
        <w:t xml:space="preserve">the </w:t>
      </w:r>
      <w:r w:rsidR="00073FF4">
        <w:t>softening law</w:t>
      </w:r>
      <w:r w:rsidR="005C0AA5" w:rsidRPr="005C0AA5">
        <w:t xml:space="preserve"> </w:t>
      </w:r>
      <w:r w:rsidR="00073FF4">
        <w:t>was</w:t>
      </w:r>
      <w:r w:rsidR="005C0AA5" w:rsidRPr="005C0AA5">
        <w:t xml:space="preserve"> </w:t>
      </w:r>
      <w:r w:rsidR="005B46B6">
        <w:t>constructed</w:t>
      </w:r>
      <w:r w:rsidR="005C0AA5" w:rsidRPr="005C0AA5">
        <w:t xml:space="preserve"> with the mesh size</w:t>
      </w:r>
      <w:r w:rsidR="00073FF4">
        <w:t xml:space="preserve"> of 1 m with scaling law to prevent the</w:t>
      </w:r>
      <w:r w:rsidR="005C0AA5" w:rsidRPr="005C0AA5">
        <w:t xml:space="preserve"> strain localization. </w:t>
      </w:r>
      <w:r w:rsidR="005B54CB">
        <w:t>T</w:t>
      </w:r>
      <w:r w:rsidR="00E61BDA">
        <w:t>h</w:t>
      </w:r>
      <w:r w:rsidR="005B54CB">
        <w:t>is</w:t>
      </w:r>
      <w:r w:rsidR="005B54CB" w:rsidRPr="005C0AA5">
        <w:t xml:space="preserve"> scaling method has been shown to mitigate mesh dependence in landslide analysis</w:t>
      </w:r>
      <w:r w:rsidR="005B54CB">
        <w:t xml:space="preserve"> </w:t>
      </w:r>
      <w:r w:rsidR="005B54CB">
        <w:fldChar w:fldCharType="begin"/>
      </w:r>
      <w:r w:rsidR="005B54CB">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5B54CB">
        <w:fldChar w:fldCharType="separate"/>
      </w:r>
      <w:r w:rsidR="005B54CB">
        <w:rPr>
          <w:noProof/>
        </w:rPr>
        <w:t>(Tran &amp; Solowski, 2019)</w:t>
      </w:r>
      <w:r w:rsidR="005B54CB">
        <w:fldChar w:fldCharType="end"/>
      </w:r>
      <w:r w:rsidR="005B54CB">
        <w:t>. Therefore, numerical analysis using o</w:t>
      </w:r>
      <w:r w:rsidR="00686F04">
        <w:t xml:space="preserve">ther mesh sizes </w:t>
      </w:r>
      <w:r w:rsidR="005A6ABE">
        <w:t>require</w:t>
      </w:r>
      <w:r w:rsidR="00686F04">
        <w:t xml:space="preserve"> scaling adjustment.</w:t>
      </w:r>
    </w:p>
    <w:p w14:paraId="099146FE" w14:textId="5B334F2A" w:rsidR="004D2A6B" w:rsidRDefault="004D2A6B">
      <w:pPr>
        <w:jc w:val="left"/>
        <w:rPr>
          <w:noProof/>
        </w:rPr>
      </w:pPr>
      <w:r>
        <w:rPr>
          <w:noProof/>
        </w:rPr>
        <w:br w:type="page"/>
      </w:r>
    </w:p>
    <w:p w14:paraId="35E2AB78" w14:textId="77777777" w:rsidR="00482375" w:rsidRPr="00FB60A1" w:rsidRDefault="00482375" w:rsidP="00482375">
      <w:pPr>
        <w:spacing w:after="0" w:line="240" w:lineRule="auto"/>
        <w:jc w:val="center"/>
      </w:pPr>
      <w:r>
        <w:rPr>
          <w:noProof/>
        </w:rPr>
        <w:lastRenderedPageBreak/>
        <w:drawing>
          <wp:inline distT="0" distB="0" distL="0" distR="0" wp14:anchorId="468D67D5" wp14:editId="39D51F5C">
            <wp:extent cx="4516829" cy="4114800"/>
            <wp:effectExtent l="0" t="0" r="0" b="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53D8FDCC" w14:textId="16679DFE" w:rsidR="00482375" w:rsidRDefault="00482375" w:rsidP="00482375">
      <w:pPr>
        <w:pStyle w:val="Caption"/>
      </w:pPr>
      <w:bookmarkStart w:id="28" w:name="_Ref121406501"/>
      <w:r w:rsidRPr="009440C5">
        <w:t xml:space="preserve">Figure </w:t>
      </w:r>
      <w:fldSimple w:instr=" SEQ Figure \* ARABIC ">
        <w:r w:rsidR="00155B29">
          <w:rPr>
            <w:noProof/>
          </w:rPr>
          <w:t>23</w:t>
        </w:r>
      </w:fldSimple>
      <w:bookmarkEnd w:id="28"/>
      <w:r w:rsidRPr="009440C5">
        <w:t xml:space="preserve"> </w:t>
      </w:r>
      <w:r w:rsidRPr="00FB60A1">
        <w:t xml:space="preserve">Prediction of retrogression distance in the case of </w:t>
      </w:r>
      <w:r>
        <w:t>rotational</w:t>
      </w:r>
      <w:r w:rsidRPr="00FB60A1">
        <w:t xml:space="preserve"> slides</w:t>
      </w:r>
    </w:p>
    <w:p w14:paraId="6D6B1A4B" w14:textId="7A402325" w:rsidR="00971F90" w:rsidRDefault="00971F90" w:rsidP="00FB60A1">
      <w:pPr>
        <w:pStyle w:val="Caption"/>
        <w:spacing w:after="0"/>
      </w:pPr>
      <w:r>
        <w:rPr>
          <w:noProof/>
        </w:rPr>
        <w:drawing>
          <wp:inline distT="0" distB="0" distL="0" distR="0" wp14:anchorId="0E7FFC39" wp14:editId="5791DA71">
            <wp:extent cx="4516829" cy="411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003DB039" w14:textId="02E470C5" w:rsidR="00971F90" w:rsidRDefault="001C3C65" w:rsidP="00FB60A1">
      <w:pPr>
        <w:pStyle w:val="Caption"/>
        <w:rPr>
          <w:noProof/>
        </w:rPr>
      </w:pPr>
      <w:bookmarkStart w:id="29" w:name="_Ref121406498"/>
      <w:r w:rsidRPr="009440C5">
        <w:t xml:space="preserve">Figure </w:t>
      </w:r>
      <w:fldSimple w:instr=" SEQ Figure \* ARABIC ">
        <w:r w:rsidR="00155B29">
          <w:rPr>
            <w:noProof/>
          </w:rPr>
          <w:t>24</w:t>
        </w:r>
      </w:fldSimple>
      <w:bookmarkEnd w:id="29"/>
      <w:r w:rsidRPr="009440C5">
        <w:t xml:space="preserve"> </w:t>
      </w:r>
      <w:r w:rsidR="00FB60A1" w:rsidRPr="00FB60A1">
        <w:t xml:space="preserve">Prediction of retrogression distance in the case of retrogressive slides </w:t>
      </w:r>
    </w:p>
    <w:p w14:paraId="74C0A23E" w14:textId="3911B7DA" w:rsidR="00D17DD7" w:rsidRPr="009440C5" w:rsidRDefault="006C35FA" w:rsidP="006C35FA">
      <w:pPr>
        <w:pStyle w:val="Heading1"/>
      </w:pPr>
      <w:r w:rsidRPr="009440C5">
        <w:lastRenderedPageBreak/>
        <w:t>Conclusion</w:t>
      </w:r>
    </w:p>
    <w:p w14:paraId="6A195F27" w14:textId="0CFF699F" w:rsidR="003E32CB" w:rsidRDefault="003E32CB" w:rsidP="003E32CB">
      <w:pPr>
        <w:suppressAutoHyphens/>
        <w:overflowPunct w:val="0"/>
        <w:autoSpaceDE w:val="0"/>
        <w:autoSpaceDN w:val="0"/>
        <w:adjustRightInd w:val="0"/>
        <w:spacing w:after="0" w:line="480" w:lineRule="auto"/>
        <w:textAlignment w:val="baseline"/>
      </w:pPr>
      <w:r>
        <w:t xml:space="preserve">In the existing literature, numerical analyses of sensitive clay landslides are often conducted using 2D models. Nevertheless, there </w:t>
      </w:r>
      <w:r w:rsidR="00B22FD0">
        <w:t xml:space="preserve">are </w:t>
      </w:r>
      <w:r>
        <w:t xml:space="preserve">evidence that 2D and 3D models can yield notably distinct outcomes. Consequently, we have </w:t>
      </w:r>
      <w:r w:rsidR="00B22FD0">
        <w:t>developed</w:t>
      </w:r>
      <w:r>
        <w:t xml:space="preserve"> a 3D model specifically tailored for analyzing the </w:t>
      </w:r>
      <w:r w:rsidR="00B22FD0">
        <w:t>retrogressive</w:t>
      </w:r>
      <w:r>
        <w:t xml:space="preserve"> failure of </w:t>
      </w:r>
      <w:r w:rsidR="00B22FD0">
        <w:t xml:space="preserve">the </w:t>
      </w:r>
      <w:r w:rsidR="00462FEC">
        <w:t>quick</w:t>
      </w:r>
      <w:r>
        <w:t xml:space="preserve"> clays. This study rigorously compares our model with real-world observations from the Gjerdrum landslides, revealing a high degree of alignment between our numerical predictions and on-site observations.</w:t>
      </w:r>
    </w:p>
    <w:p w14:paraId="6A6457D9" w14:textId="11735843" w:rsidR="003E32CB" w:rsidRDefault="003E32CB" w:rsidP="003E32CB">
      <w:pPr>
        <w:suppressAutoHyphens/>
        <w:overflowPunct w:val="0"/>
        <w:autoSpaceDE w:val="0"/>
        <w:autoSpaceDN w:val="0"/>
        <w:adjustRightInd w:val="0"/>
        <w:spacing w:after="0" w:line="480" w:lineRule="auto"/>
        <w:textAlignment w:val="baseline"/>
      </w:pPr>
      <w:r>
        <w:t xml:space="preserve">One distinctive aspect of our model is its ability to integrate three critical elements: (1) the reconstruction of a 3D terrain coupled with intricate layers of </w:t>
      </w:r>
      <w:r w:rsidR="00462FEC">
        <w:t>quick</w:t>
      </w:r>
      <w:r>
        <w:t xml:space="preserve"> clays; (2) the assignment of 3D soil properties based on Cone Penetration Test (CPTU) data; and (3) the computation of retrogressive distances and the onset of failure within a unified framework, employing large deformation analysis grounded in the Material Point Method. Our model provides an avenue to explore the dynamic behavior of sensitive clays in three dimensions. In addition to serving as an alternative to empirical methods, it offers the capability to predict retrogressive distances.</w:t>
      </w:r>
    </w:p>
    <w:p w14:paraId="3E08FC9A" w14:textId="7C4C12C3" w:rsidR="003E32CB" w:rsidRDefault="003E32CB" w:rsidP="003E32CB">
      <w:pPr>
        <w:suppressAutoHyphens/>
        <w:overflowPunct w:val="0"/>
        <w:autoSpaceDE w:val="0"/>
        <w:autoSpaceDN w:val="0"/>
        <w:adjustRightInd w:val="0"/>
        <w:spacing w:after="0" w:line="480" w:lineRule="auto"/>
        <w:textAlignment w:val="baseline"/>
      </w:pPr>
      <w:r>
        <w:t xml:space="preserve">Moreover, our research quantifies the impact of the softening rate on sensitive clay layers, which is a critical factor governing the failure mechanisms of sensitive clay landslides. Notably, our </w:t>
      </w:r>
      <w:r w:rsidR="00B22FD0">
        <w:t>numerical results</w:t>
      </w:r>
      <w:r>
        <w:t xml:space="preserve"> indicate that the shear band may not necessarily need to propagate exclusively along the quick clay layers.</w:t>
      </w:r>
    </w:p>
    <w:p w14:paraId="28DE95EA" w14:textId="77777777" w:rsidR="003E32CB" w:rsidRDefault="003E32CB" w:rsidP="003E32CB">
      <w:pPr>
        <w:suppressAutoHyphens/>
        <w:overflowPunct w:val="0"/>
        <w:autoSpaceDE w:val="0"/>
        <w:autoSpaceDN w:val="0"/>
        <w:adjustRightInd w:val="0"/>
        <w:spacing w:after="0" w:line="480" w:lineRule="auto"/>
        <w:textAlignment w:val="baseline"/>
      </w:pPr>
      <w:r>
        <w:t>Nevertheless, it's essential to acknowledge certain limitations of our model: (1) The 3D numerical model is presently limited to total stress analysis at a slope scale; (2) Accurate detection of sensitive clay layers and precise characterization of soil properties are prerequisites to avoid overestimation of retrogressive distances in numerical predictions; (3) The computational demands are substantial, necessitating access to high-performance computing facilities.</w:t>
      </w:r>
    </w:p>
    <w:p w14:paraId="1A021368" w14:textId="2D68DD44" w:rsidR="003E32CB" w:rsidRPr="009440C5" w:rsidRDefault="003E32CB" w:rsidP="003E32CB">
      <w:pPr>
        <w:suppressAutoHyphens/>
        <w:overflowPunct w:val="0"/>
        <w:autoSpaceDE w:val="0"/>
        <w:autoSpaceDN w:val="0"/>
        <w:adjustRightInd w:val="0"/>
        <w:spacing w:after="0" w:line="480" w:lineRule="auto"/>
        <w:textAlignment w:val="baseline"/>
      </w:pPr>
      <w:r>
        <w:lastRenderedPageBreak/>
        <w:t>To achieve a more comprehensive understanding of the realistic failure mechanisms of sensitive clay landslides, the pursuit of effective stress analysis could be a promising avenue for future research.</w:t>
      </w:r>
    </w:p>
    <w:p w14:paraId="53125E95" w14:textId="77777777" w:rsidR="007225DB" w:rsidRPr="009440C5" w:rsidRDefault="007225DB" w:rsidP="00484A82">
      <w:pPr>
        <w:pStyle w:val="Heading1"/>
      </w:pPr>
      <w:r w:rsidRPr="009440C5">
        <w:t>Acknowledgements</w:t>
      </w:r>
    </w:p>
    <w:p w14:paraId="02C3504D" w14:textId="035201D5" w:rsidR="007225DB" w:rsidRPr="009440C5" w:rsidRDefault="00170310" w:rsidP="007225DB">
      <w:pPr>
        <w:suppressAutoHyphens/>
        <w:overflowPunct w:val="0"/>
        <w:autoSpaceDE w:val="0"/>
        <w:autoSpaceDN w:val="0"/>
        <w:adjustRightInd w:val="0"/>
        <w:spacing w:after="0" w:line="480" w:lineRule="auto"/>
        <w:textAlignment w:val="baseline"/>
      </w:pPr>
      <w:r>
        <w:t xml:space="preserve">The authors gratefully acknowledge Dr. </w:t>
      </w:r>
      <w:r w:rsidR="00F05B47" w:rsidRPr="00F05B47">
        <w:t>Samson Abate Degago</w:t>
      </w:r>
      <w:r>
        <w:t xml:space="preserve"> </w:t>
      </w:r>
      <w:r w:rsidR="00F05B47">
        <w:t xml:space="preserve">from Norwegian Public Roads Administration for </w:t>
      </w:r>
      <w:r w:rsidR="00195543">
        <w:t>constructive discussion</w:t>
      </w:r>
      <w:r>
        <w:t xml:space="preserve">. </w:t>
      </w:r>
      <w:r w:rsidR="006941EB">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p>
    <w:p w14:paraId="19EC491B" w14:textId="77777777" w:rsidR="007225DB" w:rsidRPr="009440C5" w:rsidRDefault="007225DB" w:rsidP="00484A82">
      <w:pPr>
        <w:pStyle w:val="Heading1"/>
      </w:pPr>
      <w:r w:rsidRPr="009440C5">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1AA3552D" w:rsidR="009B1565" w:rsidRPr="009440C5" w:rsidRDefault="00501347" w:rsidP="007C5904">
      <w:pPr>
        <w:pStyle w:val="Heading1"/>
      </w:pPr>
      <w:r w:rsidRPr="009440C5">
        <w:t>Reference</w:t>
      </w:r>
    </w:p>
    <w:p w14:paraId="14BB06D4" w14:textId="77777777" w:rsidR="004A4835" w:rsidRPr="004A4835" w:rsidRDefault="009B1565" w:rsidP="004A4835">
      <w:pPr>
        <w:pStyle w:val="EndNoteBibliography"/>
        <w:spacing w:after="0"/>
        <w:ind w:left="720" w:hanging="720"/>
      </w:pPr>
      <w:r w:rsidRPr="009440C5">
        <w:rPr>
          <w:b/>
          <w:sz w:val="40"/>
          <w:szCs w:val="40"/>
        </w:rPr>
        <w:fldChar w:fldCharType="begin"/>
      </w:r>
      <w:r w:rsidRPr="00E45489">
        <w:rPr>
          <w:b/>
          <w:sz w:val="40"/>
          <w:szCs w:val="40"/>
          <w:lang w:val="fr-FR"/>
        </w:rPr>
        <w:instrText xml:space="preserve"> ADDIN EN.REFLIST </w:instrText>
      </w:r>
      <w:r w:rsidRPr="009440C5">
        <w:rPr>
          <w:b/>
          <w:sz w:val="40"/>
          <w:szCs w:val="40"/>
        </w:rPr>
        <w:fldChar w:fldCharType="separate"/>
      </w:r>
      <w:r w:rsidR="004A4835" w:rsidRPr="004A4835">
        <w:t>Alison McQuillan, N. B., T. Yacoub. (2021). On the comparison of 2D and 3D stability analyses of an anisotropic slope. RIC2021: Rocscience International Conference, Toronto, Canada.</w:t>
      </w:r>
    </w:p>
    <w:p w14:paraId="492D802A" w14:textId="32C1503A" w:rsidR="004A4835" w:rsidRPr="004A4835" w:rsidRDefault="004A4835" w:rsidP="004A4835">
      <w:pPr>
        <w:pStyle w:val="EndNoteBibliography"/>
        <w:spacing w:after="0"/>
        <w:ind w:left="720" w:hanging="720"/>
      </w:pPr>
      <w:r w:rsidRPr="004A4835">
        <w:t xml:space="preserve">Dey, R., Hawlader, B., Phillips, R., &amp; Soga, K. (2015). Large deformation finite-element modelling of progressive failure leading to spread in sensitive clay slopes. </w:t>
      </w:r>
      <w:r w:rsidRPr="004A4835">
        <w:rPr>
          <w:i/>
        </w:rPr>
        <w:t>Geotechnique</w:t>
      </w:r>
      <w:r w:rsidRPr="004A4835">
        <w:t>,</w:t>
      </w:r>
      <w:r w:rsidRPr="004A4835">
        <w:rPr>
          <w:i/>
        </w:rPr>
        <w:t xml:space="preserve"> 65</w:t>
      </w:r>
      <w:r w:rsidRPr="004A4835">
        <w:t xml:space="preserve">(8), 657-668. </w:t>
      </w:r>
      <w:hyperlink r:id="rId35" w:history="1">
        <w:r w:rsidRPr="004A4835">
          <w:rPr>
            <w:rStyle w:val="Hyperlink"/>
          </w:rPr>
          <w:t>https://doi.org/10.1680/geot.14.P.193</w:t>
        </w:r>
      </w:hyperlink>
      <w:r w:rsidRPr="004A4835">
        <w:t xml:space="preserve"> </w:t>
      </w:r>
    </w:p>
    <w:p w14:paraId="68C98B66" w14:textId="0C3AE988" w:rsidR="004A4835" w:rsidRPr="004A4835" w:rsidRDefault="004A4835" w:rsidP="004A4835">
      <w:pPr>
        <w:pStyle w:val="EndNoteBibliography"/>
        <w:spacing w:after="0"/>
        <w:ind w:left="720" w:hanging="720"/>
      </w:pPr>
      <w:r w:rsidRPr="004A4835">
        <w:t xml:space="preserve">Fernandez, F., Vargas, E. D., &amp; Velloso, R. Q. (2020). A 3D discretization procedure for the material point method (MPM). </w:t>
      </w:r>
      <w:r w:rsidRPr="004A4835">
        <w:rPr>
          <w:i/>
        </w:rPr>
        <w:t>Computational Particle Mechanics</w:t>
      </w:r>
      <w:r w:rsidRPr="004A4835">
        <w:t>,</w:t>
      </w:r>
      <w:r w:rsidRPr="004A4835">
        <w:rPr>
          <w:i/>
        </w:rPr>
        <w:t xml:space="preserve"> 7</w:t>
      </w:r>
      <w:r w:rsidRPr="004A4835">
        <w:t xml:space="preserve">(4), 725-733. </w:t>
      </w:r>
      <w:hyperlink r:id="rId36" w:history="1">
        <w:r w:rsidRPr="004A4835">
          <w:rPr>
            <w:rStyle w:val="Hyperlink"/>
          </w:rPr>
          <w:t>https://doi.org/10.1007/s40571-019-00303-7</w:t>
        </w:r>
      </w:hyperlink>
      <w:r w:rsidRPr="004A4835">
        <w:t xml:space="preserve"> </w:t>
      </w:r>
    </w:p>
    <w:p w14:paraId="1166E10B" w14:textId="6AE201AE" w:rsidR="004A4835" w:rsidRPr="004A4835" w:rsidRDefault="004A4835" w:rsidP="004A4835">
      <w:pPr>
        <w:pStyle w:val="EndNoteBibliography"/>
        <w:spacing w:after="0"/>
        <w:ind w:left="720" w:hanging="720"/>
      </w:pPr>
      <w:r w:rsidRPr="004A4835">
        <w:t xml:space="preserve">Hungr, O., Leroueil, S., &amp; Picarelli, L. (2014). The Varnes classification of landslide types, an update. </w:t>
      </w:r>
      <w:r w:rsidRPr="004A4835">
        <w:rPr>
          <w:i/>
        </w:rPr>
        <w:t>Landslides</w:t>
      </w:r>
      <w:r w:rsidRPr="004A4835">
        <w:t>,</w:t>
      </w:r>
      <w:r w:rsidRPr="004A4835">
        <w:rPr>
          <w:i/>
        </w:rPr>
        <w:t xml:space="preserve"> 11</w:t>
      </w:r>
      <w:r w:rsidRPr="004A4835">
        <w:t xml:space="preserve">(2), 167-194. </w:t>
      </w:r>
      <w:hyperlink r:id="rId37" w:history="1">
        <w:r w:rsidRPr="004A4835">
          <w:rPr>
            <w:rStyle w:val="Hyperlink"/>
          </w:rPr>
          <w:t>https://doi.org/10.1007/s10346-013-0436-y</w:t>
        </w:r>
      </w:hyperlink>
      <w:r w:rsidRPr="004A4835">
        <w:t xml:space="preserve"> </w:t>
      </w:r>
    </w:p>
    <w:p w14:paraId="216C61A2" w14:textId="77777777" w:rsidR="004A4835" w:rsidRPr="004A4835" w:rsidRDefault="004A4835" w:rsidP="004A4835">
      <w:pPr>
        <w:pStyle w:val="EndNoteBibliography"/>
        <w:spacing w:after="0"/>
        <w:ind w:left="720" w:hanging="720"/>
      </w:pPr>
      <w:r w:rsidRPr="004A4835">
        <w:t>J.S. L’Heureux, O. A. H., A.P. Paniagua-Lopez, S. Lacasse. (2018). Impact of climate change and human activity on quick clay landslide occurrence in Norway. Second JTC1 Workshops on Triggering and Propagation of Rapid Flow-like Landslides, Hong Kong.</w:t>
      </w:r>
    </w:p>
    <w:p w14:paraId="164DB833" w14:textId="6FC5AE78" w:rsidR="004A4835" w:rsidRPr="004A4835" w:rsidRDefault="004A4835" w:rsidP="004A4835">
      <w:pPr>
        <w:pStyle w:val="EndNoteBibliography"/>
        <w:ind w:left="720" w:hanging="720"/>
      </w:pPr>
      <w:r w:rsidRPr="004A4835">
        <w:lastRenderedPageBreak/>
        <w:t xml:space="preserve">Liu, Z. Q., L'heureux, J. S., Glimsdal, S., &amp; Lacasse, S. (2021). Modelling of mobility of Rissa landslide and following tsunami. </w:t>
      </w:r>
      <w:r w:rsidRPr="004A4835">
        <w:rPr>
          <w:i/>
        </w:rPr>
        <w:t>Computers and Geotechnics</w:t>
      </w:r>
      <w:r w:rsidRPr="004A4835">
        <w:t>,</w:t>
      </w:r>
      <w:r w:rsidRPr="004A4835">
        <w:rPr>
          <w:i/>
        </w:rPr>
        <w:t xml:space="preserve"> 140</w:t>
      </w:r>
      <w:r w:rsidRPr="004A4835">
        <w:t xml:space="preserve">. </w:t>
      </w:r>
      <w:hyperlink r:id="rId38" w:history="1">
        <w:r w:rsidRPr="004A4835">
          <w:rPr>
            <w:rStyle w:val="Hyperlink"/>
          </w:rPr>
          <w:t>https://doi.org/ARTN</w:t>
        </w:r>
      </w:hyperlink>
      <w:r w:rsidRPr="004A4835">
        <w:t xml:space="preserve"> 104388</w:t>
      </w:r>
    </w:p>
    <w:p w14:paraId="28B5C8A4" w14:textId="77777777" w:rsidR="004A4835" w:rsidRPr="004A4835" w:rsidRDefault="004A4835" w:rsidP="004A4835">
      <w:pPr>
        <w:pStyle w:val="EndNoteBibliography"/>
        <w:spacing w:after="0"/>
        <w:ind w:left="720" w:hanging="720"/>
      </w:pPr>
      <w:r w:rsidRPr="004A4835">
        <w:t xml:space="preserve">10.1016/j.compgeo.2021.104388 </w:t>
      </w:r>
    </w:p>
    <w:p w14:paraId="692E7C93" w14:textId="6A7187E3" w:rsidR="004A4835" w:rsidRPr="004A4835" w:rsidRDefault="004A4835" w:rsidP="004A4835">
      <w:pPr>
        <w:pStyle w:val="EndNoteBibliography"/>
        <w:spacing w:after="0"/>
        <w:ind w:left="720" w:hanging="720"/>
      </w:pPr>
      <w:r w:rsidRPr="004A4835">
        <w:t xml:space="preserve">Locat, A., Jostad, H. P., &amp; Leroueil, S. (2013). Numerical modeling of progressive failure and its implications for spreads in sensitive clays. </w:t>
      </w:r>
      <w:r w:rsidRPr="004A4835">
        <w:rPr>
          <w:i/>
        </w:rPr>
        <w:t>Canadian Geotechnical Journal</w:t>
      </w:r>
      <w:r w:rsidRPr="004A4835">
        <w:t>,</w:t>
      </w:r>
      <w:r w:rsidRPr="004A4835">
        <w:rPr>
          <w:i/>
        </w:rPr>
        <w:t xml:space="preserve"> 50</w:t>
      </w:r>
      <w:r w:rsidRPr="004A4835">
        <w:t xml:space="preserve">(9), 961-978. </w:t>
      </w:r>
      <w:hyperlink r:id="rId39" w:history="1">
        <w:r w:rsidRPr="004A4835">
          <w:rPr>
            <w:rStyle w:val="Hyperlink"/>
          </w:rPr>
          <w:t>https://doi.org/10.1139/cgj-2012-0390</w:t>
        </w:r>
      </w:hyperlink>
      <w:r w:rsidRPr="004A4835">
        <w:t xml:space="preserve"> </w:t>
      </w:r>
    </w:p>
    <w:p w14:paraId="2DEC1D1A" w14:textId="342E6DA7" w:rsidR="004A4835" w:rsidRPr="004A4835" w:rsidRDefault="004A4835" w:rsidP="004A4835">
      <w:pPr>
        <w:pStyle w:val="EndNoteBibliography"/>
        <w:spacing w:after="0"/>
        <w:ind w:left="720" w:hanging="720"/>
      </w:pPr>
      <w:r w:rsidRPr="004A4835">
        <w:t xml:space="preserve">Locat, A., Leroueil, S., Bernander, S., Demers, D., Jostad, H. P., &amp; Ouehb, L. (2011). Progressive failures in eastern Canadian and Scandinavian sensitive clays. </w:t>
      </w:r>
      <w:r w:rsidRPr="004A4835">
        <w:rPr>
          <w:i/>
        </w:rPr>
        <w:t>Canadian Geotechnical Journal</w:t>
      </w:r>
      <w:r w:rsidRPr="004A4835">
        <w:t>,</w:t>
      </w:r>
      <w:r w:rsidRPr="004A4835">
        <w:rPr>
          <w:i/>
        </w:rPr>
        <w:t xml:space="preserve"> 48</w:t>
      </w:r>
      <w:r w:rsidRPr="004A4835">
        <w:t xml:space="preserve">(11), 1696-1712. </w:t>
      </w:r>
      <w:hyperlink r:id="rId40" w:history="1">
        <w:r w:rsidRPr="004A4835">
          <w:rPr>
            <w:rStyle w:val="Hyperlink"/>
          </w:rPr>
          <w:t>https://doi.org/10.1139/T11-059</w:t>
        </w:r>
      </w:hyperlink>
      <w:r w:rsidRPr="004A4835">
        <w:t xml:space="preserve"> </w:t>
      </w:r>
    </w:p>
    <w:p w14:paraId="23DB8CCD" w14:textId="77777777" w:rsidR="004A4835" w:rsidRPr="004A4835" w:rsidRDefault="004A4835" w:rsidP="004A4835">
      <w:pPr>
        <w:pStyle w:val="EndNoteBibliography"/>
        <w:spacing w:after="0"/>
        <w:ind w:left="720" w:hanging="720"/>
      </w:pPr>
      <w:r w:rsidRPr="004A4835">
        <w:t xml:space="preserve">Multiconsult. (2021a-a). </w:t>
      </w:r>
      <w:r w:rsidRPr="004A4835">
        <w:rPr>
          <w:i/>
        </w:rPr>
        <w:t>0226192-01-RIG-BER-001 rev00 Teknisk beregningrapport – Parametere</w:t>
      </w:r>
      <w:r w:rsidRPr="004A4835">
        <w:t xml:space="preserve">. O. Multiconsult. </w:t>
      </w:r>
    </w:p>
    <w:p w14:paraId="1FBDEE1F" w14:textId="77777777" w:rsidR="004A4835" w:rsidRPr="004A4835" w:rsidRDefault="004A4835" w:rsidP="004A4835">
      <w:pPr>
        <w:pStyle w:val="EndNoteBibliography"/>
        <w:spacing w:after="0"/>
        <w:ind w:left="720" w:hanging="720"/>
      </w:pPr>
      <w:r w:rsidRPr="004A4835">
        <w:t xml:space="preserve">Multiconsult. (2021a-b). </w:t>
      </w:r>
      <w:r w:rsidRPr="004A4835">
        <w:rPr>
          <w:i/>
        </w:rPr>
        <w:t>10226192-01-RIG-BER-001 rev00 Teknisk beregningrapport. Parametere</w:t>
      </w:r>
      <w:r w:rsidRPr="004A4835">
        <w:t xml:space="preserve"> (Oslo: Multiconsult, Issue. </w:t>
      </w:r>
    </w:p>
    <w:p w14:paraId="14C857EF" w14:textId="4CD54360" w:rsidR="004A4835" w:rsidRPr="004A4835" w:rsidRDefault="004A4835" w:rsidP="004A4835">
      <w:pPr>
        <w:pStyle w:val="EndNoteBibliography"/>
        <w:spacing w:after="0"/>
        <w:ind w:left="720" w:hanging="720"/>
      </w:pPr>
      <w:r w:rsidRPr="004A4835">
        <w:t xml:space="preserve">Rippa, S. (1999). An algorithm for selecting a good value for the parameter c in radial basis function interpolation. </w:t>
      </w:r>
      <w:r w:rsidRPr="004A4835">
        <w:rPr>
          <w:i/>
        </w:rPr>
        <w:t>Advances in Computational Mathematics</w:t>
      </w:r>
      <w:r w:rsidRPr="004A4835">
        <w:t>,</w:t>
      </w:r>
      <w:r w:rsidRPr="004A4835">
        <w:rPr>
          <w:i/>
        </w:rPr>
        <w:t xml:space="preserve"> 11</w:t>
      </w:r>
      <w:r w:rsidRPr="004A4835">
        <w:t xml:space="preserve">(2-3), 193-210. </w:t>
      </w:r>
      <w:hyperlink r:id="rId41" w:history="1">
        <w:r w:rsidRPr="004A4835">
          <w:rPr>
            <w:rStyle w:val="Hyperlink"/>
          </w:rPr>
          <w:t>https://doi.org/Doi</w:t>
        </w:r>
      </w:hyperlink>
      <w:r w:rsidRPr="004A4835">
        <w:t xml:space="preserve"> 10.1023/A:1018975909870 </w:t>
      </w:r>
    </w:p>
    <w:p w14:paraId="2244C294" w14:textId="77777777" w:rsidR="004A4835" w:rsidRPr="004A4835" w:rsidRDefault="004A4835" w:rsidP="004A4835">
      <w:pPr>
        <w:pStyle w:val="EndNoteBibliography"/>
        <w:spacing w:after="0"/>
        <w:ind w:left="720" w:hanging="720"/>
      </w:pPr>
      <w:r w:rsidRPr="004A4835">
        <w:t xml:space="preserve">Ryan, I., Ottesen, H. B., Nordal, S., Bruvoll, A., Hæreid, G. O., Solberg, I.,, &amp; al., e. (2021). </w:t>
      </w:r>
      <w:r w:rsidRPr="004A4835">
        <w:rPr>
          <w:i/>
        </w:rPr>
        <w:t>Årsakene til kvikkleireskredet i Gjerdrum 2020</w:t>
      </w:r>
      <w:r w:rsidRPr="004A4835">
        <w:t xml:space="preserve">. </w:t>
      </w:r>
    </w:p>
    <w:p w14:paraId="0EE5199C" w14:textId="77777777" w:rsidR="004A4835" w:rsidRPr="004A4835" w:rsidRDefault="004A4835" w:rsidP="004A4835">
      <w:pPr>
        <w:pStyle w:val="EndNoteBibliography"/>
        <w:spacing w:after="0"/>
        <w:ind w:left="720" w:hanging="720"/>
      </w:pPr>
      <w:r w:rsidRPr="004A4835">
        <w:t xml:space="preserve">Toril Wiig, S.-A. S. o. E. D. H. (2020). </w:t>
      </w:r>
      <w:r w:rsidRPr="004A4835">
        <w:rPr>
          <w:i/>
        </w:rPr>
        <w:t>Sikkerhet mot kvikkleireskred</w:t>
      </w:r>
      <w:r w:rsidRPr="004A4835">
        <w:t xml:space="preserve">. N. v.-o. energidirektorat. </w:t>
      </w:r>
    </w:p>
    <w:p w14:paraId="00C02881" w14:textId="34E2C1B8" w:rsidR="004A4835" w:rsidRPr="004A4835" w:rsidRDefault="004A4835" w:rsidP="004A4835">
      <w:pPr>
        <w:pStyle w:val="EndNoteBibliography"/>
        <w:spacing w:after="0"/>
        <w:ind w:left="720" w:hanging="720"/>
      </w:pPr>
      <w:r w:rsidRPr="004A4835">
        <w:t xml:space="preserve">Tran, Q. A., &amp; Solowski, W. (2019). Generalized Interpolation Material Point Method modelling of large deformation problems including strain-rate effects - Application to penetration and progressive failure problems. </w:t>
      </w:r>
      <w:r w:rsidRPr="004A4835">
        <w:rPr>
          <w:i/>
        </w:rPr>
        <w:t>Computers and Geotechnics</w:t>
      </w:r>
      <w:r w:rsidRPr="004A4835">
        <w:t>,</w:t>
      </w:r>
      <w:r w:rsidRPr="004A4835">
        <w:rPr>
          <w:i/>
        </w:rPr>
        <w:t xml:space="preserve"> 106</w:t>
      </w:r>
      <w:r w:rsidRPr="004A4835">
        <w:t xml:space="preserve">, 249-265. </w:t>
      </w:r>
      <w:hyperlink r:id="rId42" w:history="1">
        <w:r w:rsidRPr="004A4835">
          <w:rPr>
            <w:rStyle w:val="Hyperlink"/>
          </w:rPr>
          <w:t>https://doi.org/10.1016/j.compgeo.2018.10.020</w:t>
        </w:r>
      </w:hyperlink>
      <w:r w:rsidRPr="004A4835">
        <w:t xml:space="preserve"> </w:t>
      </w:r>
    </w:p>
    <w:p w14:paraId="15695723" w14:textId="52D50E05" w:rsidR="004A4835" w:rsidRPr="004A4835" w:rsidRDefault="004A4835" w:rsidP="004A4835">
      <w:pPr>
        <w:pStyle w:val="EndNoteBibliography"/>
        <w:spacing w:after="0"/>
        <w:ind w:left="720" w:hanging="720"/>
      </w:pPr>
      <w:r w:rsidRPr="004A4835">
        <w:t xml:space="preserve">Virtanen, P., Gommers, R., Oliphant, T. E., Haberland, M., Reddy, T., Cournapeau, D., Burovski, E., Peterson, P., Weckesser, W., Bright, J., van der Walt, S. J., Brett, M., Wilson, J., Millman, K. J., Mayorov, N., Nelson, A. R. J., Jones, E., Kern, R., Larson, E., . . . Contributors, S. (2020). SciPy 1.0: fundamental algorithms for scientific computing in Python (vol 33, pg 219, 2020). </w:t>
      </w:r>
      <w:r w:rsidRPr="004A4835">
        <w:rPr>
          <w:i/>
        </w:rPr>
        <w:t>Nature Methods</w:t>
      </w:r>
      <w:r w:rsidRPr="004A4835">
        <w:t>,</w:t>
      </w:r>
      <w:r w:rsidRPr="004A4835">
        <w:rPr>
          <w:i/>
        </w:rPr>
        <w:t xml:space="preserve"> 17</w:t>
      </w:r>
      <w:r w:rsidRPr="004A4835">
        <w:t xml:space="preserve">(3), 352-352. </w:t>
      </w:r>
      <w:hyperlink r:id="rId43" w:history="1">
        <w:r w:rsidRPr="004A4835">
          <w:rPr>
            <w:rStyle w:val="Hyperlink"/>
          </w:rPr>
          <w:t>https://doi.org/10.1038/s41592-020-0772-5</w:t>
        </w:r>
      </w:hyperlink>
      <w:r w:rsidRPr="004A4835">
        <w:t xml:space="preserve"> </w:t>
      </w:r>
    </w:p>
    <w:p w14:paraId="404DF130" w14:textId="173B0E28" w:rsidR="004A4835" w:rsidRPr="004A4835" w:rsidRDefault="004A4835" w:rsidP="004A4835">
      <w:pPr>
        <w:pStyle w:val="EndNoteBibliography"/>
        <w:ind w:left="720" w:hanging="720"/>
      </w:pPr>
      <w:r w:rsidRPr="004A4835">
        <w:t xml:space="preserve">Zhang, X., Wang, L., Krabbenhoft, K., &amp; Tinti, S. (2020). A case study and implication: particle finite element modelling of the 2010 Saint-Jude sensitive clay landslide. </w:t>
      </w:r>
      <w:r w:rsidRPr="004A4835">
        <w:rPr>
          <w:i/>
        </w:rPr>
        <w:t>Landslides</w:t>
      </w:r>
      <w:r w:rsidRPr="004A4835">
        <w:t>,</w:t>
      </w:r>
      <w:r w:rsidRPr="004A4835">
        <w:rPr>
          <w:i/>
        </w:rPr>
        <w:t xml:space="preserve"> 17</w:t>
      </w:r>
      <w:r w:rsidRPr="004A4835">
        <w:t xml:space="preserve">(5), 1117-1127. </w:t>
      </w:r>
      <w:hyperlink r:id="rId44" w:history="1">
        <w:r w:rsidRPr="004A4835">
          <w:rPr>
            <w:rStyle w:val="Hyperlink"/>
          </w:rPr>
          <w:t>https://doi.org/10.1007/s10346-019-01330-4</w:t>
        </w:r>
      </w:hyperlink>
      <w:r w:rsidRPr="004A4835">
        <w:t xml:space="preserve"> </w:t>
      </w:r>
    </w:p>
    <w:p w14:paraId="131C9C68" w14:textId="1C609557" w:rsidR="00277B6E" w:rsidRDefault="009B1565" w:rsidP="0003074E">
      <w:pPr>
        <w:pStyle w:val="EndNoteBibliography"/>
        <w:jc w:val="both"/>
        <w:rPr>
          <w:b/>
          <w:sz w:val="40"/>
          <w:szCs w:val="40"/>
        </w:rPr>
      </w:pPr>
      <w:r w:rsidRPr="009440C5">
        <w:rPr>
          <w:b/>
          <w:sz w:val="40"/>
          <w:szCs w:val="40"/>
        </w:rPr>
        <w:fldChar w:fldCharType="end"/>
      </w:r>
    </w:p>
    <w:sectPr w:rsidR="00277B6E" w:rsidSect="00E07EF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985F3" w14:textId="77777777" w:rsidR="00BD6AE4" w:rsidRDefault="00BD6AE4" w:rsidP="00BF215B">
      <w:pPr>
        <w:spacing w:after="0" w:line="240" w:lineRule="auto"/>
      </w:pPr>
      <w:r>
        <w:separator/>
      </w:r>
    </w:p>
  </w:endnote>
  <w:endnote w:type="continuationSeparator" w:id="0">
    <w:p w14:paraId="59F61992" w14:textId="77777777" w:rsidR="00BD6AE4" w:rsidRDefault="00BD6AE4"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
    <w:altName w:val="Cambria"/>
    <w:panose1 w:val="00000000000000000000"/>
    <w:charset w:val="00"/>
    <w:family w:val="roman"/>
    <w:notTrueType/>
    <w:pitch w:val="default"/>
  </w:font>
  <w:font w:name="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9E350" w14:textId="77777777" w:rsidR="00BD6AE4" w:rsidRDefault="00BD6AE4" w:rsidP="00BF215B">
      <w:pPr>
        <w:spacing w:after="0" w:line="240" w:lineRule="auto"/>
      </w:pPr>
      <w:r>
        <w:separator/>
      </w:r>
    </w:p>
  </w:footnote>
  <w:footnote w:type="continuationSeparator" w:id="0">
    <w:p w14:paraId="5F9E298D" w14:textId="77777777" w:rsidR="00BD6AE4" w:rsidRDefault="00BD6AE4"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612AA5"/>
    <w:multiLevelType w:val="multilevel"/>
    <w:tmpl w:val="B19E9B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994"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D115402"/>
    <w:multiLevelType w:val="hybridMultilevel"/>
    <w:tmpl w:val="A1F0EF8E"/>
    <w:lvl w:ilvl="0" w:tplc="99E21E9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FA522CF"/>
    <w:multiLevelType w:val="hybridMultilevel"/>
    <w:tmpl w:val="17BE1A36"/>
    <w:lvl w:ilvl="0" w:tplc="1488050C">
      <w:start w:val="2"/>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34276705">
    <w:abstractNumId w:val="1"/>
  </w:num>
  <w:num w:numId="2" w16cid:durableId="2027562181">
    <w:abstractNumId w:val="1"/>
  </w:num>
  <w:num w:numId="3" w16cid:durableId="1755319501">
    <w:abstractNumId w:val="1"/>
  </w:num>
  <w:num w:numId="4" w16cid:durableId="277181230">
    <w:abstractNumId w:val="1"/>
  </w:num>
  <w:num w:numId="5" w16cid:durableId="109589054">
    <w:abstractNumId w:val="0"/>
  </w:num>
  <w:num w:numId="6" w16cid:durableId="843009433">
    <w:abstractNumId w:val="1"/>
  </w:num>
  <w:num w:numId="7" w16cid:durableId="413942379">
    <w:abstractNumId w:val="4"/>
  </w:num>
  <w:num w:numId="8" w16cid:durableId="2081512413">
    <w:abstractNumId w:val="6"/>
  </w:num>
  <w:num w:numId="9" w16cid:durableId="1327853929">
    <w:abstractNumId w:val="2"/>
  </w:num>
  <w:num w:numId="10" w16cid:durableId="713041161">
    <w:abstractNumId w:val="5"/>
  </w:num>
  <w:num w:numId="11" w16cid:durableId="2085376863">
    <w:abstractNumId w:val="2"/>
  </w:num>
  <w:num w:numId="12" w16cid:durableId="683441945">
    <w:abstractNumId w:val="2"/>
  </w:num>
  <w:num w:numId="13" w16cid:durableId="218714952">
    <w:abstractNumId w:val="2"/>
  </w:num>
  <w:num w:numId="14" w16cid:durableId="275676327">
    <w:abstractNumId w:val="2"/>
  </w:num>
  <w:num w:numId="15" w16cid:durableId="1569608749">
    <w:abstractNumId w:val="2"/>
  </w:num>
  <w:num w:numId="16" w16cid:durableId="1223636814">
    <w:abstractNumId w:val="2"/>
  </w:num>
  <w:num w:numId="17" w16cid:durableId="376439283">
    <w:abstractNumId w:val="2"/>
  </w:num>
  <w:num w:numId="18" w16cid:durableId="1063989455">
    <w:abstractNumId w:val="2"/>
  </w:num>
  <w:num w:numId="19" w16cid:durableId="1934781131">
    <w:abstractNumId w:val="2"/>
  </w:num>
  <w:num w:numId="20" w16cid:durableId="1888301350">
    <w:abstractNumId w:val="2"/>
  </w:num>
  <w:num w:numId="21" w16cid:durableId="193617736">
    <w:abstractNumId w:val="2"/>
  </w:num>
  <w:num w:numId="22" w16cid:durableId="2143107674">
    <w:abstractNumId w:val="3"/>
  </w:num>
  <w:num w:numId="23" w16cid:durableId="1183284280">
    <w:abstractNumId w:val="2"/>
  </w:num>
  <w:num w:numId="24" w16cid:durableId="2064401374">
    <w:abstractNumId w:val="2"/>
  </w:num>
  <w:num w:numId="25" w16cid:durableId="2001612164">
    <w:abstractNumId w:val="2"/>
  </w:num>
  <w:num w:numId="26" w16cid:durableId="2032300714">
    <w:abstractNumId w:val="2"/>
  </w:num>
  <w:num w:numId="27" w16cid:durableId="52699004">
    <w:abstractNumId w:val="7"/>
  </w:num>
  <w:num w:numId="28" w16cid:durableId="846553579">
    <w:abstractNumId w:val="2"/>
  </w:num>
  <w:num w:numId="29" w16cid:durableId="222448737">
    <w:abstractNumId w:val="2"/>
  </w:num>
  <w:num w:numId="30" w16cid:durableId="868907183">
    <w:abstractNumId w:val="2"/>
  </w:num>
  <w:num w:numId="31" w16cid:durableId="110977226">
    <w:abstractNumId w:val="2"/>
  </w:num>
  <w:num w:numId="32" w16cid:durableId="869218376">
    <w:abstractNumId w:val="2"/>
  </w:num>
  <w:num w:numId="33" w16cid:durableId="217399123">
    <w:abstractNumId w:val="2"/>
  </w:num>
  <w:num w:numId="34" w16cid:durableId="32926296">
    <w:abstractNumId w:val="2"/>
  </w:num>
  <w:num w:numId="35" w16cid:durableId="1524857478">
    <w:abstractNumId w:val="2"/>
  </w:num>
  <w:num w:numId="36" w16cid:durableId="1457916920">
    <w:abstractNumId w:val="2"/>
  </w:num>
  <w:num w:numId="37" w16cid:durableId="1424522534">
    <w:abstractNumId w:val="2"/>
  </w:num>
  <w:num w:numId="38" w16cid:durableId="1005858905">
    <w:abstractNumId w:val="2"/>
  </w:num>
  <w:num w:numId="39" w16cid:durableId="1472022552">
    <w:abstractNumId w:val="2"/>
  </w:num>
  <w:num w:numId="40" w16cid:durableId="608781013">
    <w:abstractNumId w:val="2"/>
  </w:num>
  <w:num w:numId="41" w16cid:durableId="1829513122">
    <w:abstractNumId w:val="2"/>
  </w:num>
  <w:num w:numId="42" w16cid:durableId="715738938">
    <w:abstractNumId w:val="2"/>
  </w:num>
  <w:num w:numId="43" w16cid:durableId="19698224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020w0es9vsz3ezxwnv0p98fxfxeazeevta&quot;&gt;My EndNote Library&lt;record-ids&gt;&lt;item&gt;3&lt;/item&gt;&lt;/record-ids&gt;&lt;/item&gt;&lt;/Libraries&gt;"/>
  </w:docVars>
  <w:rsids>
    <w:rsidRoot w:val="00F64D5A"/>
    <w:rsid w:val="000001EA"/>
    <w:rsid w:val="000001FD"/>
    <w:rsid w:val="00000B3D"/>
    <w:rsid w:val="0000249C"/>
    <w:rsid w:val="000032AA"/>
    <w:rsid w:val="00005F8D"/>
    <w:rsid w:val="00005FD9"/>
    <w:rsid w:val="00006E52"/>
    <w:rsid w:val="000079CD"/>
    <w:rsid w:val="0001280A"/>
    <w:rsid w:val="0001321F"/>
    <w:rsid w:val="00013BC4"/>
    <w:rsid w:val="00014211"/>
    <w:rsid w:val="00015104"/>
    <w:rsid w:val="00016A50"/>
    <w:rsid w:val="00017568"/>
    <w:rsid w:val="00023570"/>
    <w:rsid w:val="00023F8A"/>
    <w:rsid w:val="00024367"/>
    <w:rsid w:val="0003074E"/>
    <w:rsid w:val="00035DCA"/>
    <w:rsid w:val="00037B5B"/>
    <w:rsid w:val="00040B29"/>
    <w:rsid w:val="0004488B"/>
    <w:rsid w:val="00045748"/>
    <w:rsid w:val="00045969"/>
    <w:rsid w:val="000478A0"/>
    <w:rsid w:val="00051E8E"/>
    <w:rsid w:val="00053A01"/>
    <w:rsid w:val="00055113"/>
    <w:rsid w:val="0006417E"/>
    <w:rsid w:val="00064A09"/>
    <w:rsid w:val="00064F0A"/>
    <w:rsid w:val="00066655"/>
    <w:rsid w:val="000677DB"/>
    <w:rsid w:val="00071317"/>
    <w:rsid w:val="00073596"/>
    <w:rsid w:val="00073FF4"/>
    <w:rsid w:val="0007539C"/>
    <w:rsid w:val="000758BA"/>
    <w:rsid w:val="00077787"/>
    <w:rsid w:val="000800B1"/>
    <w:rsid w:val="000805D0"/>
    <w:rsid w:val="000817F3"/>
    <w:rsid w:val="00083B4A"/>
    <w:rsid w:val="00083CE8"/>
    <w:rsid w:val="000845E9"/>
    <w:rsid w:val="00084B13"/>
    <w:rsid w:val="0008549E"/>
    <w:rsid w:val="00087444"/>
    <w:rsid w:val="00091C7F"/>
    <w:rsid w:val="00093CEC"/>
    <w:rsid w:val="0009683C"/>
    <w:rsid w:val="000A051F"/>
    <w:rsid w:val="000A1144"/>
    <w:rsid w:val="000A2160"/>
    <w:rsid w:val="000A27D4"/>
    <w:rsid w:val="000A6936"/>
    <w:rsid w:val="000A6F14"/>
    <w:rsid w:val="000A7BFA"/>
    <w:rsid w:val="000B0A2C"/>
    <w:rsid w:val="000B33E8"/>
    <w:rsid w:val="000B5BFF"/>
    <w:rsid w:val="000B6496"/>
    <w:rsid w:val="000B76CE"/>
    <w:rsid w:val="000B7A43"/>
    <w:rsid w:val="000C1DDE"/>
    <w:rsid w:val="000C21F6"/>
    <w:rsid w:val="000C4D41"/>
    <w:rsid w:val="000C5911"/>
    <w:rsid w:val="000C5EDB"/>
    <w:rsid w:val="000C5FFD"/>
    <w:rsid w:val="000C70F9"/>
    <w:rsid w:val="000D029D"/>
    <w:rsid w:val="000D1536"/>
    <w:rsid w:val="000D1C1D"/>
    <w:rsid w:val="000E318A"/>
    <w:rsid w:val="000E379F"/>
    <w:rsid w:val="000F014B"/>
    <w:rsid w:val="000F037E"/>
    <w:rsid w:val="000F49B5"/>
    <w:rsid w:val="000F4B47"/>
    <w:rsid w:val="001001DC"/>
    <w:rsid w:val="00100885"/>
    <w:rsid w:val="00101CEE"/>
    <w:rsid w:val="001020D7"/>
    <w:rsid w:val="00103B65"/>
    <w:rsid w:val="00105836"/>
    <w:rsid w:val="00111E8F"/>
    <w:rsid w:val="0011387D"/>
    <w:rsid w:val="0011748F"/>
    <w:rsid w:val="00122089"/>
    <w:rsid w:val="00122248"/>
    <w:rsid w:val="00122A27"/>
    <w:rsid w:val="00124947"/>
    <w:rsid w:val="00124A70"/>
    <w:rsid w:val="00126107"/>
    <w:rsid w:val="00126251"/>
    <w:rsid w:val="00126E55"/>
    <w:rsid w:val="00127A67"/>
    <w:rsid w:val="001335DA"/>
    <w:rsid w:val="00133968"/>
    <w:rsid w:val="001348C4"/>
    <w:rsid w:val="00136C2F"/>
    <w:rsid w:val="0014219B"/>
    <w:rsid w:val="00142E93"/>
    <w:rsid w:val="0014749C"/>
    <w:rsid w:val="0015322F"/>
    <w:rsid w:val="00155B29"/>
    <w:rsid w:val="00157909"/>
    <w:rsid w:val="00164225"/>
    <w:rsid w:val="00164519"/>
    <w:rsid w:val="0016613D"/>
    <w:rsid w:val="00166807"/>
    <w:rsid w:val="00170310"/>
    <w:rsid w:val="0017186C"/>
    <w:rsid w:val="00175E80"/>
    <w:rsid w:val="00176EE7"/>
    <w:rsid w:val="00177F5B"/>
    <w:rsid w:val="00180AE3"/>
    <w:rsid w:val="00181C08"/>
    <w:rsid w:val="00181D12"/>
    <w:rsid w:val="001858D5"/>
    <w:rsid w:val="00186C47"/>
    <w:rsid w:val="00192909"/>
    <w:rsid w:val="00195543"/>
    <w:rsid w:val="0019593A"/>
    <w:rsid w:val="001A007F"/>
    <w:rsid w:val="001A2D6B"/>
    <w:rsid w:val="001A4176"/>
    <w:rsid w:val="001A6C7C"/>
    <w:rsid w:val="001A7C12"/>
    <w:rsid w:val="001B1E50"/>
    <w:rsid w:val="001B254F"/>
    <w:rsid w:val="001B6AC6"/>
    <w:rsid w:val="001B71B7"/>
    <w:rsid w:val="001B72B5"/>
    <w:rsid w:val="001B7500"/>
    <w:rsid w:val="001C0428"/>
    <w:rsid w:val="001C0CB9"/>
    <w:rsid w:val="001C1E73"/>
    <w:rsid w:val="001C277C"/>
    <w:rsid w:val="001C3998"/>
    <w:rsid w:val="001C3C65"/>
    <w:rsid w:val="001C4AF1"/>
    <w:rsid w:val="001D0167"/>
    <w:rsid w:val="001D066D"/>
    <w:rsid w:val="001D2B21"/>
    <w:rsid w:val="001D4FE4"/>
    <w:rsid w:val="001D79DA"/>
    <w:rsid w:val="001D7D82"/>
    <w:rsid w:val="001E1894"/>
    <w:rsid w:val="001E2BF8"/>
    <w:rsid w:val="001E3A08"/>
    <w:rsid w:val="001E516C"/>
    <w:rsid w:val="001E618C"/>
    <w:rsid w:val="001E73DD"/>
    <w:rsid w:val="001F034F"/>
    <w:rsid w:val="001F054B"/>
    <w:rsid w:val="001F1695"/>
    <w:rsid w:val="001F2634"/>
    <w:rsid w:val="001F3912"/>
    <w:rsid w:val="001F4A68"/>
    <w:rsid w:val="001F7BC3"/>
    <w:rsid w:val="00200614"/>
    <w:rsid w:val="00200701"/>
    <w:rsid w:val="002038A4"/>
    <w:rsid w:val="00203D4B"/>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80E"/>
    <w:rsid w:val="00233B35"/>
    <w:rsid w:val="00233EA9"/>
    <w:rsid w:val="002350EF"/>
    <w:rsid w:val="00236EC4"/>
    <w:rsid w:val="00242210"/>
    <w:rsid w:val="002466ED"/>
    <w:rsid w:val="0025069D"/>
    <w:rsid w:val="00251FA7"/>
    <w:rsid w:val="0025221B"/>
    <w:rsid w:val="00253260"/>
    <w:rsid w:val="0025502D"/>
    <w:rsid w:val="00256CAC"/>
    <w:rsid w:val="002576A3"/>
    <w:rsid w:val="002603B3"/>
    <w:rsid w:val="0026104F"/>
    <w:rsid w:val="002611F9"/>
    <w:rsid w:val="00262453"/>
    <w:rsid w:val="00262ECB"/>
    <w:rsid w:val="0026531D"/>
    <w:rsid w:val="002676BE"/>
    <w:rsid w:val="00270274"/>
    <w:rsid w:val="00272806"/>
    <w:rsid w:val="00274D03"/>
    <w:rsid w:val="00276CA7"/>
    <w:rsid w:val="0027729B"/>
    <w:rsid w:val="00277946"/>
    <w:rsid w:val="00277B6E"/>
    <w:rsid w:val="002802A6"/>
    <w:rsid w:val="002824C2"/>
    <w:rsid w:val="00282E5B"/>
    <w:rsid w:val="00283D85"/>
    <w:rsid w:val="00286B22"/>
    <w:rsid w:val="00290C71"/>
    <w:rsid w:val="00291B48"/>
    <w:rsid w:val="00295D71"/>
    <w:rsid w:val="00296AD8"/>
    <w:rsid w:val="00296AF2"/>
    <w:rsid w:val="002A45EA"/>
    <w:rsid w:val="002A6311"/>
    <w:rsid w:val="002B0251"/>
    <w:rsid w:val="002B2032"/>
    <w:rsid w:val="002B5DE9"/>
    <w:rsid w:val="002B5FB0"/>
    <w:rsid w:val="002B73EB"/>
    <w:rsid w:val="002C147C"/>
    <w:rsid w:val="002C1C13"/>
    <w:rsid w:val="002C3EDB"/>
    <w:rsid w:val="002D1CD2"/>
    <w:rsid w:val="002D2444"/>
    <w:rsid w:val="002D4850"/>
    <w:rsid w:val="002E0339"/>
    <w:rsid w:val="002E21E3"/>
    <w:rsid w:val="002E3F9E"/>
    <w:rsid w:val="002E4448"/>
    <w:rsid w:val="002E4D90"/>
    <w:rsid w:val="002E5606"/>
    <w:rsid w:val="002E71B0"/>
    <w:rsid w:val="002F18D4"/>
    <w:rsid w:val="002F1A1B"/>
    <w:rsid w:val="002F21F9"/>
    <w:rsid w:val="002F2859"/>
    <w:rsid w:val="002F36B5"/>
    <w:rsid w:val="002F3E56"/>
    <w:rsid w:val="0030256A"/>
    <w:rsid w:val="0030382C"/>
    <w:rsid w:val="00305FFF"/>
    <w:rsid w:val="00306441"/>
    <w:rsid w:val="00307A66"/>
    <w:rsid w:val="003100CE"/>
    <w:rsid w:val="00311199"/>
    <w:rsid w:val="00311FF5"/>
    <w:rsid w:val="00312711"/>
    <w:rsid w:val="0031402B"/>
    <w:rsid w:val="0031552E"/>
    <w:rsid w:val="0031610D"/>
    <w:rsid w:val="003174D7"/>
    <w:rsid w:val="003200F4"/>
    <w:rsid w:val="00320D7D"/>
    <w:rsid w:val="003218B7"/>
    <w:rsid w:val="003221C9"/>
    <w:rsid w:val="003221E5"/>
    <w:rsid w:val="00330C4D"/>
    <w:rsid w:val="00330C7F"/>
    <w:rsid w:val="003327F2"/>
    <w:rsid w:val="00334113"/>
    <w:rsid w:val="00335F92"/>
    <w:rsid w:val="003366C3"/>
    <w:rsid w:val="003376CC"/>
    <w:rsid w:val="00341021"/>
    <w:rsid w:val="0034102F"/>
    <w:rsid w:val="003435DD"/>
    <w:rsid w:val="00344ED0"/>
    <w:rsid w:val="00345AFB"/>
    <w:rsid w:val="00346782"/>
    <w:rsid w:val="00346FC0"/>
    <w:rsid w:val="00347297"/>
    <w:rsid w:val="00347E6F"/>
    <w:rsid w:val="00350FB1"/>
    <w:rsid w:val="00352CF3"/>
    <w:rsid w:val="003554B4"/>
    <w:rsid w:val="00356BD7"/>
    <w:rsid w:val="00362E9B"/>
    <w:rsid w:val="00367BB5"/>
    <w:rsid w:val="00370156"/>
    <w:rsid w:val="0037353B"/>
    <w:rsid w:val="003771F3"/>
    <w:rsid w:val="00377DA0"/>
    <w:rsid w:val="00383A44"/>
    <w:rsid w:val="0038571E"/>
    <w:rsid w:val="00386678"/>
    <w:rsid w:val="0039063B"/>
    <w:rsid w:val="0039527D"/>
    <w:rsid w:val="003969C1"/>
    <w:rsid w:val="003A1489"/>
    <w:rsid w:val="003A4189"/>
    <w:rsid w:val="003A5CE3"/>
    <w:rsid w:val="003B3FB1"/>
    <w:rsid w:val="003B6B64"/>
    <w:rsid w:val="003C0BFC"/>
    <w:rsid w:val="003C1303"/>
    <w:rsid w:val="003C4132"/>
    <w:rsid w:val="003C4850"/>
    <w:rsid w:val="003C6A64"/>
    <w:rsid w:val="003C6F09"/>
    <w:rsid w:val="003D2137"/>
    <w:rsid w:val="003D280A"/>
    <w:rsid w:val="003D3FFD"/>
    <w:rsid w:val="003D48F5"/>
    <w:rsid w:val="003D7176"/>
    <w:rsid w:val="003E08FF"/>
    <w:rsid w:val="003E248A"/>
    <w:rsid w:val="003E2A1B"/>
    <w:rsid w:val="003E32CB"/>
    <w:rsid w:val="003E651A"/>
    <w:rsid w:val="003F02E1"/>
    <w:rsid w:val="003F13EF"/>
    <w:rsid w:val="003F48F8"/>
    <w:rsid w:val="003F4A28"/>
    <w:rsid w:val="003F5E7A"/>
    <w:rsid w:val="003F5ECE"/>
    <w:rsid w:val="003F6552"/>
    <w:rsid w:val="003F7A69"/>
    <w:rsid w:val="003F7C79"/>
    <w:rsid w:val="0040056D"/>
    <w:rsid w:val="0040241B"/>
    <w:rsid w:val="004053BC"/>
    <w:rsid w:val="00405A71"/>
    <w:rsid w:val="00405A97"/>
    <w:rsid w:val="00406CB0"/>
    <w:rsid w:val="004117D8"/>
    <w:rsid w:val="00412F6D"/>
    <w:rsid w:val="00414D9C"/>
    <w:rsid w:val="0041557E"/>
    <w:rsid w:val="00415C00"/>
    <w:rsid w:val="00416EBA"/>
    <w:rsid w:val="004204FF"/>
    <w:rsid w:val="00421A70"/>
    <w:rsid w:val="00421AEF"/>
    <w:rsid w:val="00426198"/>
    <w:rsid w:val="0042672C"/>
    <w:rsid w:val="0042757F"/>
    <w:rsid w:val="004315A6"/>
    <w:rsid w:val="00431D5D"/>
    <w:rsid w:val="00434726"/>
    <w:rsid w:val="0043509E"/>
    <w:rsid w:val="0043601C"/>
    <w:rsid w:val="004370F6"/>
    <w:rsid w:val="004401DA"/>
    <w:rsid w:val="004423BC"/>
    <w:rsid w:val="00442C16"/>
    <w:rsid w:val="00443165"/>
    <w:rsid w:val="00443802"/>
    <w:rsid w:val="00444B24"/>
    <w:rsid w:val="00444C80"/>
    <w:rsid w:val="0044516C"/>
    <w:rsid w:val="004477C5"/>
    <w:rsid w:val="004510F7"/>
    <w:rsid w:val="004529EE"/>
    <w:rsid w:val="00454256"/>
    <w:rsid w:val="00454BED"/>
    <w:rsid w:val="00461ACC"/>
    <w:rsid w:val="00462FEC"/>
    <w:rsid w:val="0046371E"/>
    <w:rsid w:val="00466799"/>
    <w:rsid w:val="0046692F"/>
    <w:rsid w:val="00467A84"/>
    <w:rsid w:val="00473D51"/>
    <w:rsid w:val="00474390"/>
    <w:rsid w:val="00475411"/>
    <w:rsid w:val="00475995"/>
    <w:rsid w:val="004804EF"/>
    <w:rsid w:val="00481C85"/>
    <w:rsid w:val="00481DFC"/>
    <w:rsid w:val="00481EE6"/>
    <w:rsid w:val="00482375"/>
    <w:rsid w:val="00484A82"/>
    <w:rsid w:val="0048596A"/>
    <w:rsid w:val="00485FEB"/>
    <w:rsid w:val="0049181C"/>
    <w:rsid w:val="00494290"/>
    <w:rsid w:val="00494B11"/>
    <w:rsid w:val="00494E6D"/>
    <w:rsid w:val="00495CAB"/>
    <w:rsid w:val="0049726F"/>
    <w:rsid w:val="004A128E"/>
    <w:rsid w:val="004A2A62"/>
    <w:rsid w:val="004A4835"/>
    <w:rsid w:val="004B1773"/>
    <w:rsid w:val="004B2391"/>
    <w:rsid w:val="004B2C7A"/>
    <w:rsid w:val="004B36F3"/>
    <w:rsid w:val="004B68DF"/>
    <w:rsid w:val="004B7DCD"/>
    <w:rsid w:val="004C0CD6"/>
    <w:rsid w:val="004C63AD"/>
    <w:rsid w:val="004D2A6B"/>
    <w:rsid w:val="004D326C"/>
    <w:rsid w:val="004D3C98"/>
    <w:rsid w:val="004D43E9"/>
    <w:rsid w:val="004E1807"/>
    <w:rsid w:val="004E216D"/>
    <w:rsid w:val="004E27CF"/>
    <w:rsid w:val="004E2D7F"/>
    <w:rsid w:val="004E3B04"/>
    <w:rsid w:val="004E6254"/>
    <w:rsid w:val="004E63C2"/>
    <w:rsid w:val="004E7427"/>
    <w:rsid w:val="004F05C9"/>
    <w:rsid w:val="004F12FB"/>
    <w:rsid w:val="004F4118"/>
    <w:rsid w:val="004F5714"/>
    <w:rsid w:val="004F6BAF"/>
    <w:rsid w:val="004F773D"/>
    <w:rsid w:val="00500855"/>
    <w:rsid w:val="00501347"/>
    <w:rsid w:val="00501FB6"/>
    <w:rsid w:val="0050369F"/>
    <w:rsid w:val="00504DF4"/>
    <w:rsid w:val="00505146"/>
    <w:rsid w:val="0051228E"/>
    <w:rsid w:val="00513947"/>
    <w:rsid w:val="00514071"/>
    <w:rsid w:val="00514318"/>
    <w:rsid w:val="00516B94"/>
    <w:rsid w:val="00516E63"/>
    <w:rsid w:val="005171B6"/>
    <w:rsid w:val="005212AB"/>
    <w:rsid w:val="0052229E"/>
    <w:rsid w:val="00523F4C"/>
    <w:rsid w:val="00525691"/>
    <w:rsid w:val="005268FC"/>
    <w:rsid w:val="00526FD4"/>
    <w:rsid w:val="00527161"/>
    <w:rsid w:val="005305D6"/>
    <w:rsid w:val="0053381B"/>
    <w:rsid w:val="00533FF1"/>
    <w:rsid w:val="00534CAD"/>
    <w:rsid w:val="005353B1"/>
    <w:rsid w:val="005360C4"/>
    <w:rsid w:val="00544597"/>
    <w:rsid w:val="00544CE4"/>
    <w:rsid w:val="00546223"/>
    <w:rsid w:val="0054749E"/>
    <w:rsid w:val="00550565"/>
    <w:rsid w:val="00550D4F"/>
    <w:rsid w:val="0055144A"/>
    <w:rsid w:val="005539AD"/>
    <w:rsid w:val="005548CF"/>
    <w:rsid w:val="00556A17"/>
    <w:rsid w:val="0055759D"/>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A3B09"/>
    <w:rsid w:val="005A6ABE"/>
    <w:rsid w:val="005B0D0E"/>
    <w:rsid w:val="005B272F"/>
    <w:rsid w:val="005B46B6"/>
    <w:rsid w:val="005B487E"/>
    <w:rsid w:val="005B50FE"/>
    <w:rsid w:val="005B54CB"/>
    <w:rsid w:val="005B7068"/>
    <w:rsid w:val="005C0AA5"/>
    <w:rsid w:val="005C0C80"/>
    <w:rsid w:val="005C2B9E"/>
    <w:rsid w:val="005C2C6A"/>
    <w:rsid w:val="005C34B9"/>
    <w:rsid w:val="005C5B98"/>
    <w:rsid w:val="005C6CC9"/>
    <w:rsid w:val="005C6E6A"/>
    <w:rsid w:val="005D3CA5"/>
    <w:rsid w:val="005D5492"/>
    <w:rsid w:val="005D60A1"/>
    <w:rsid w:val="005D7009"/>
    <w:rsid w:val="005E055A"/>
    <w:rsid w:val="005E0FFD"/>
    <w:rsid w:val="005E2C06"/>
    <w:rsid w:val="005E382D"/>
    <w:rsid w:val="005E3DF6"/>
    <w:rsid w:val="005E48E0"/>
    <w:rsid w:val="005E5613"/>
    <w:rsid w:val="005F6641"/>
    <w:rsid w:val="005F6A44"/>
    <w:rsid w:val="005F75B2"/>
    <w:rsid w:val="006001CF"/>
    <w:rsid w:val="00602B34"/>
    <w:rsid w:val="00602E33"/>
    <w:rsid w:val="00603355"/>
    <w:rsid w:val="0060661D"/>
    <w:rsid w:val="00606D40"/>
    <w:rsid w:val="00607206"/>
    <w:rsid w:val="006072F0"/>
    <w:rsid w:val="00607912"/>
    <w:rsid w:val="00610088"/>
    <w:rsid w:val="00611D89"/>
    <w:rsid w:val="00612A3B"/>
    <w:rsid w:val="00614847"/>
    <w:rsid w:val="0061584A"/>
    <w:rsid w:val="006217D5"/>
    <w:rsid w:val="00623166"/>
    <w:rsid w:val="00623AA7"/>
    <w:rsid w:val="0062415C"/>
    <w:rsid w:val="006244F5"/>
    <w:rsid w:val="00626063"/>
    <w:rsid w:val="0062658F"/>
    <w:rsid w:val="006318C9"/>
    <w:rsid w:val="00633108"/>
    <w:rsid w:val="0063381A"/>
    <w:rsid w:val="00634724"/>
    <w:rsid w:val="00634BC1"/>
    <w:rsid w:val="00635B0C"/>
    <w:rsid w:val="0063681B"/>
    <w:rsid w:val="006368A8"/>
    <w:rsid w:val="00643514"/>
    <w:rsid w:val="006438F8"/>
    <w:rsid w:val="00643AEE"/>
    <w:rsid w:val="006444CE"/>
    <w:rsid w:val="00651269"/>
    <w:rsid w:val="00652BA4"/>
    <w:rsid w:val="006572B0"/>
    <w:rsid w:val="006579D7"/>
    <w:rsid w:val="006601C3"/>
    <w:rsid w:val="00660737"/>
    <w:rsid w:val="00661037"/>
    <w:rsid w:val="00662581"/>
    <w:rsid w:val="00664EF4"/>
    <w:rsid w:val="006651D7"/>
    <w:rsid w:val="00665900"/>
    <w:rsid w:val="00671958"/>
    <w:rsid w:val="0067387F"/>
    <w:rsid w:val="00675046"/>
    <w:rsid w:val="00675F08"/>
    <w:rsid w:val="006763E3"/>
    <w:rsid w:val="0068262A"/>
    <w:rsid w:val="00683E0E"/>
    <w:rsid w:val="00686F04"/>
    <w:rsid w:val="00691DC4"/>
    <w:rsid w:val="006941EB"/>
    <w:rsid w:val="00694244"/>
    <w:rsid w:val="00695351"/>
    <w:rsid w:val="006964AD"/>
    <w:rsid w:val="006A2003"/>
    <w:rsid w:val="006A3F9C"/>
    <w:rsid w:val="006A609D"/>
    <w:rsid w:val="006A64E1"/>
    <w:rsid w:val="006A6EEA"/>
    <w:rsid w:val="006A723E"/>
    <w:rsid w:val="006B2B55"/>
    <w:rsid w:val="006B3D11"/>
    <w:rsid w:val="006B41CF"/>
    <w:rsid w:val="006B5B62"/>
    <w:rsid w:val="006B68D9"/>
    <w:rsid w:val="006B7323"/>
    <w:rsid w:val="006B7678"/>
    <w:rsid w:val="006C018B"/>
    <w:rsid w:val="006C0DED"/>
    <w:rsid w:val="006C35FA"/>
    <w:rsid w:val="006C3ED3"/>
    <w:rsid w:val="006C4016"/>
    <w:rsid w:val="006C4E44"/>
    <w:rsid w:val="006C64AA"/>
    <w:rsid w:val="006D0074"/>
    <w:rsid w:val="006D0BE2"/>
    <w:rsid w:val="006D2566"/>
    <w:rsid w:val="006E1ED6"/>
    <w:rsid w:val="006E2BDE"/>
    <w:rsid w:val="006E3710"/>
    <w:rsid w:val="006E642A"/>
    <w:rsid w:val="006E6FA0"/>
    <w:rsid w:val="006E75C9"/>
    <w:rsid w:val="006E7BF8"/>
    <w:rsid w:val="006F2CDE"/>
    <w:rsid w:val="006F3260"/>
    <w:rsid w:val="006F376A"/>
    <w:rsid w:val="006F479C"/>
    <w:rsid w:val="006F5334"/>
    <w:rsid w:val="006F6BD8"/>
    <w:rsid w:val="006F6CAA"/>
    <w:rsid w:val="00701199"/>
    <w:rsid w:val="007011DB"/>
    <w:rsid w:val="00703463"/>
    <w:rsid w:val="0070394C"/>
    <w:rsid w:val="00705096"/>
    <w:rsid w:val="0070787A"/>
    <w:rsid w:val="0071004D"/>
    <w:rsid w:val="0071367D"/>
    <w:rsid w:val="00713E40"/>
    <w:rsid w:val="0071547D"/>
    <w:rsid w:val="00715EA5"/>
    <w:rsid w:val="00717E57"/>
    <w:rsid w:val="007225DB"/>
    <w:rsid w:val="00722629"/>
    <w:rsid w:val="00722C5A"/>
    <w:rsid w:val="00726433"/>
    <w:rsid w:val="00727F22"/>
    <w:rsid w:val="0073588A"/>
    <w:rsid w:val="007370AA"/>
    <w:rsid w:val="00740DF8"/>
    <w:rsid w:val="007431A1"/>
    <w:rsid w:val="00746B94"/>
    <w:rsid w:val="007475FD"/>
    <w:rsid w:val="0075397B"/>
    <w:rsid w:val="0075456B"/>
    <w:rsid w:val="0075568D"/>
    <w:rsid w:val="00755A36"/>
    <w:rsid w:val="007570D0"/>
    <w:rsid w:val="00757134"/>
    <w:rsid w:val="0076178A"/>
    <w:rsid w:val="00761DF0"/>
    <w:rsid w:val="007637E6"/>
    <w:rsid w:val="00764B5E"/>
    <w:rsid w:val="00766925"/>
    <w:rsid w:val="00770082"/>
    <w:rsid w:val="00772A9A"/>
    <w:rsid w:val="007739B4"/>
    <w:rsid w:val="0077788A"/>
    <w:rsid w:val="00781513"/>
    <w:rsid w:val="0078310E"/>
    <w:rsid w:val="007846C1"/>
    <w:rsid w:val="0078575C"/>
    <w:rsid w:val="00785D95"/>
    <w:rsid w:val="00791DAE"/>
    <w:rsid w:val="00792036"/>
    <w:rsid w:val="007920C8"/>
    <w:rsid w:val="00792EEA"/>
    <w:rsid w:val="00794D8B"/>
    <w:rsid w:val="007A1E95"/>
    <w:rsid w:val="007A42AE"/>
    <w:rsid w:val="007A4745"/>
    <w:rsid w:val="007A5A7B"/>
    <w:rsid w:val="007A6BFD"/>
    <w:rsid w:val="007B2B14"/>
    <w:rsid w:val="007C0D6F"/>
    <w:rsid w:val="007C1475"/>
    <w:rsid w:val="007C2BAE"/>
    <w:rsid w:val="007C581E"/>
    <w:rsid w:val="007C5904"/>
    <w:rsid w:val="007D2AF9"/>
    <w:rsid w:val="007D4F32"/>
    <w:rsid w:val="007D5D0F"/>
    <w:rsid w:val="007D6778"/>
    <w:rsid w:val="007E02CB"/>
    <w:rsid w:val="007E101F"/>
    <w:rsid w:val="007E118A"/>
    <w:rsid w:val="007E18E2"/>
    <w:rsid w:val="007E1C4E"/>
    <w:rsid w:val="007E2327"/>
    <w:rsid w:val="007E295A"/>
    <w:rsid w:val="007E56DE"/>
    <w:rsid w:val="007E714E"/>
    <w:rsid w:val="007F06F6"/>
    <w:rsid w:val="007F0819"/>
    <w:rsid w:val="007F124D"/>
    <w:rsid w:val="007F1270"/>
    <w:rsid w:val="007F330E"/>
    <w:rsid w:val="007F48A1"/>
    <w:rsid w:val="007F4967"/>
    <w:rsid w:val="007F6D39"/>
    <w:rsid w:val="008000D1"/>
    <w:rsid w:val="0080024C"/>
    <w:rsid w:val="00805DA2"/>
    <w:rsid w:val="00806331"/>
    <w:rsid w:val="008067B2"/>
    <w:rsid w:val="008076EF"/>
    <w:rsid w:val="008079DC"/>
    <w:rsid w:val="00807EB8"/>
    <w:rsid w:val="008105B3"/>
    <w:rsid w:val="008106EC"/>
    <w:rsid w:val="00811025"/>
    <w:rsid w:val="00814565"/>
    <w:rsid w:val="00816744"/>
    <w:rsid w:val="00816C45"/>
    <w:rsid w:val="00816D2A"/>
    <w:rsid w:val="00822A9F"/>
    <w:rsid w:val="0082699D"/>
    <w:rsid w:val="00827BEA"/>
    <w:rsid w:val="00830077"/>
    <w:rsid w:val="0083192F"/>
    <w:rsid w:val="00831F2B"/>
    <w:rsid w:val="0083772F"/>
    <w:rsid w:val="008410A4"/>
    <w:rsid w:val="00846EBA"/>
    <w:rsid w:val="00847046"/>
    <w:rsid w:val="0085020A"/>
    <w:rsid w:val="00852A29"/>
    <w:rsid w:val="0085371A"/>
    <w:rsid w:val="00853D41"/>
    <w:rsid w:val="0085583C"/>
    <w:rsid w:val="008579AE"/>
    <w:rsid w:val="00860796"/>
    <w:rsid w:val="00860F1E"/>
    <w:rsid w:val="0086378F"/>
    <w:rsid w:val="00864548"/>
    <w:rsid w:val="00865F5E"/>
    <w:rsid w:val="00866BFF"/>
    <w:rsid w:val="00867461"/>
    <w:rsid w:val="008716F5"/>
    <w:rsid w:val="00871A71"/>
    <w:rsid w:val="00871CA5"/>
    <w:rsid w:val="0087350F"/>
    <w:rsid w:val="00873B3F"/>
    <w:rsid w:val="00880E6A"/>
    <w:rsid w:val="008818F4"/>
    <w:rsid w:val="00881F6D"/>
    <w:rsid w:val="008840A3"/>
    <w:rsid w:val="008866CA"/>
    <w:rsid w:val="0088732F"/>
    <w:rsid w:val="00891F84"/>
    <w:rsid w:val="008921B6"/>
    <w:rsid w:val="00893474"/>
    <w:rsid w:val="008948F8"/>
    <w:rsid w:val="008A1DDD"/>
    <w:rsid w:val="008A2650"/>
    <w:rsid w:val="008A2A2E"/>
    <w:rsid w:val="008A38B6"/>
    <w:rsid w:val="008A41F8"/>
    <w:rsid w:val="008A6639"/>
    <w:rsid w:val="008A675D"/>
    <w:rsid w:val="008B0FE3"/>
    <w:rsid w:val="008B148E"/>
    <w:rsid w:val="008B19E8"/>
    <w:rsid w:val="008B3230"/>
    <w:rsid w:val="008B47BC"/>
    <w:rsid w:val="008C462C"/>
    <w:rsid w:val="008C58C4"/>
    <w:rsid w:val="008C7494"/>
    <w:rsid w:val="008D0A80"/>
    <w:rsid w:val="008D15B2"/>
    <w:rsid w:val="008D1871"/>
    <w:rsid w:val="008D3DEB"/>
    <w:rsid w:val="008D5079"/>
    <w:rsid w:val="008D5765"/>
    <w:rsid w:val="008D6459"/>
    <w:rsid w:val="008E25A4"/>
    <w:rsid w:val="008E30D1"/>
    <w:rsid w:val="008E33E8"/>
    <w:rsid w:val="008E6B5A"/>
    <w:rsid w:val="008F17FF"/>
    <w:rsid w:val="008F2612"/>
    <w:rsid w:val="008F40AC"/>
    <w:rsid w:val="008F6BF3"/>
    <w:rsid w:val="008F725D"/>
    <w:rsid w:val="00900148"/>
    <w:rsid w:val="00900234"/>
    <w:rsid w:val="00901860"/>
    <w:rsid w:val="00901AE0"/>
    <w:rsid w:val="00905912"/>
    <w:rsid w:val="00906B24"/>
    <w:rsid w:val="00907777"/>
    <w:rsid w:val="009111E4"/>
    <w:rsid w:val="0091235B"/>
    <w:rsid w:val="009143FB"/>
    <w:rsid w:val="00917367"/>
    <w:rsid w:val="00920742"/>
    <w:rsid w:val="00920B5C"/>
    <w:rsid w:val="00923464"/>
    <w:rsid w:val="0093138F"/>
    <w:rsid w:val="00931BD3"/>
    <w:rsid w:val="009338AF"/>
    <w:rsid w:val="009432F4"/>
    <w:rsid w:val="009440C5"/>
    <w:rsid w:val="009452D2"/>
    <w:rsid w:val="00945B8D"/>
    <w:rsid w:val="009467FE"/>
    <w:rsid w:val="00946B54"/>
    <w:rsid w:val="009471E0"/>
    <w:rsid w:val="0094796A"/>
    <w:rsid w:val="0095001F"/>
    <w:rsid w:val="00951A86"/>
    <w:rsid w:val="0095239B"/>
    <w:rsid w:val="00954417"/>
    <w:rsid w:val="0095583A"/>
    <w:rsid w:val="0095769D"/>
    <w:rsid w:val="00957D47"/>
    <w:rsid w:val="009617C5"/>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3E5F"/>
    <w:rsid w:val="00994EA4"/>
    <w:rsid w:val="0099774D"/>
    <w:rsid w:val="009A257F"/>
    <w:rsid w:val="009A42AA"/>
    <w:rsid w:val="009A4340"/>
    <w:rsid w:val="009A6532"/>
    <w:rsid w:val="009B0894"/>
    <w:rsid w:val="009B099B"/>
    <w:rsid w:val="009B1565"/>
    <w:rsid w:val="009B36B8"/>
    <w:rsid w:val="009B3A7A"/>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3BD6"/>
    <w:rsid w:val="009D51C6"/>
    <w:rsid w:val="009D61FC"/>
    <w:rsid w:val="009D6382"/>
    <w:rsid w:val="009D7B6F"/>
    <w:rsid w:val="009D7D79"/>
    <w:rsid w:val="009E2AAD"/>
    <w:rsid w:val="009E3990"/>
    <w:rsid w:val="009E6151"/>
    <w:rsid w:val="009E618D"/>
    <w:rsid w:val="009E65DE"/>
    <w:rsid w:val="009E6939"/>
    <w:rsid w:val="009F5CC9"/>
    <w:rsid w:val="009F7C4C"/>
    <w:rsid w:val="009F7F0F"/>
    <w:rsid w:val="00A00D37"/>
    <w:rsid w:val="00A01593"/>
    <w:rsid w:val="00A0495F"/>
    <w:rsid w:val="00A0497B"/>
    <w:rsid w:val="00A04B7F"/>
    <w:rsid w:val="00A05762"/>
    <w:rsid w:val="00A07033"/>
    <w:rsid w:val="00A07B53"/>
    <w:rsid w:val="00A105C7"/>
    <w:rsid w:val="00A11033"/>
    <w:rsid w:val="00A13337"/>
    <w:rsid w:val="00A13A3B"/>
    <w:rsid w:val="00A14844"/>
    <w:rsid w:val="00A1547E"/>
    <w:rsid w:val="00A1594B"/>
    <w:rsid w:val="00A15CD1"/>
    <w:rsid w:val="00A15FF6"/>
    <w:rsid w:val="00A178D8"/>
    <w:rsid w:val="00A17AA6"/>
    <w:rsid w:val="00A20288"/>
    <w:rsid w:val="00A21D11"/>
    <w:rsid w:val="00A257DB"/>
    <w:rsid w:val="00A2725F"/>
    <w:rsid w:val="00A30118"/>
    <w:rsid w:val="00A346B5"/>
    <w:rsid w:val="00A354A0"/>
    <w:rsid w:val="00A37A35"/>
    <w:rsid w:val="00A41E62"/>
    <w:rsid w:val="00A42921"/>
    <w:rsid w:val="00A4310B"/>
    <w:rsid w:val="00A436C2"/>
    <w:rsid w:val="00A43BE6"/>
    <w:rsid w:val="00A51C31"/>
    <w:rsid w:val="00A53A12"/>
    <w:rsid w:val="00A53CD0"/>
    <w:rsid w:val="00A557D0"/>
    <w:rsid w:val="00A55E66"/>
    <w:rsid w:val="00A5669A"/>
    <w:rsid w:val="00A6030B"/>
    <w:rsid w:val="00A61865"/>
    <w:rsid w:val="00A6441C"/>
    <w:rsid w:val="00A64A80"/>
    <w:rsid w:val="00A67895"/>
    <w:rsid w:val="00A70A4F"/>
    <w:rsid w:val="00A70B20"/>
    <w:rsid w:val="00A712C9"/>
    <w:rsid w:val="00A72A7D"/>
    <w:rsid w:val="00A7374B"/>
    <w:rsid w:val="00A80295"/>
    <w:rsid w:val="00A80565"/>
    <w:rsid w:val="00A87562"/>
    <w:rsid w:val="00A878DF"/>
    <w:rsid w:val="00A90313"/>
    <w:rsid w:val="00A93666"/>
    <w:rsid w:val="00A94687"/>
    <w:rsid w:val="00A94E4E"/>
    <w:rsid w:val="00A96BCB"/>
    <w:rsid w:val="00A97D1F"/>
    <w:rsid w:val="00A97F36"/>
    <w:rsid w:val="00A97F6D"/>
    <w:rsid w:val="00A97F81"/>
    <w:rsid w:val="00AA025C"/>
    <w:rsid w:val="00AA0847"/>
    <w:rsid w:val="00AA1BA4"/>
    <w:rsid w:val="00AA2BDA"/>
    <w:rsid w:val="00AA508A"/>
    <w:rsid w:val="00AA5315"/>
    <w:rsid w:val="00AA6A63"/>
    <w:rsid w:val="00AA73EE"/>
    <w:rsid w:val="00AA7CD4"/>
    <w:rsid w:val="00AB076E"/>
    <w:rsid w:val="00AB0900"/>
    <w:rsid w:val="00AB1651"/>
    <w:rsid w:val="00AB3E46"/>
    <w:rsid w:val="00AB52E8"/>
    <w:rsid w:val="00AB697A"/>
    <w:rsid w:val="00AB6C34"/>
    <w:rsid w:val="00AC0012"/>
    <w:rsid w:val="00AC0984"/>
    <w:rsid w:val="00AC0EAB"/>
    <w:rsid w:val="00AC1308"/>
    <w:rsid w:val="00AC15F0"/>
    <w:rsid w:val="00AC1775"/>
    <w:rsid w:val="00AC291F"/>
    <w:rsid w:val="00AC2F73"/>
    <w:rsid w:val="00AC331E"/>
    <w:rsid w:val="00AC3F02"/>
    <w:rsid w:val="00AC5A58"/>
    <w:rsid w:val="00AC5DE0"/>
    <w:rsid w:val="00AC7359"/>
    <w:rsid w:val="00AD1151"/>
    <w:rsid w:val="00AD1511"/>
    <w:rsid w:val="00AD4983"/>
    <w:rsid w:val="00AD4ABF"/>
    <w:rsid w:val="00AD4BF2"/>
    <w:rsid w:val="00AD55AA"/>
    <w:rsid w:val="00AD6B45"/>
    <w:rsid w:val="00AE059B"/>
    <w:rsid w:val="00AE7352"/>
    <w:rsid w:val="00AF10E1"/>
    <w:rsid w:val="00AF1D03"/>
    <w:rsid w:val="00AF5BC1"/>
    <w:rsid w:val="00AF6A94"/>
    <w:rsid w:val="00AF6B8F"/>
    <w:rsid w:val="00B010C4"/>
    <w:rsid w:val="00B01531"/>
    <w:rsid w:val="00B04C93"/>
    <w:rsid w:val="00B056C5"/>
    <w:rsid w:val="00B06C8F"/>
    <w:rsid w:val="00B10311"/>
    <w:rsid w:val="00B10C2C"/>
    <w:rsid w:val="00B11ADB"/>
    <w:rsid w:val="00B1337B"/>
    <w:rsid w:val="00B154C6"/>
    <w:rsid w:val="00B172FF"/>
    <w:rsid w:val="00B21115"/>
    <w:rsid w:val="00B22FD0"/>
    <w:rsid w:val="00B253BE"/>
    <w:rsid w:val="00B2785F"/>
    <w:rsid w:val="00B3182F"/>
    <w:rsid w:val="00B32A2F"/>
    <w:rsid w:val="00B33668"/>
    <w:rsid w:val="00B33F95"/>
    <w:rsid w:val="00B34E3B"/>
    <w:rsid w:val="00B35340"/>
    <w:rsid w:val="00B36EB3"/>
    <w:rsid w:val="00B37427"/>
    <w:rsid w:val="00B37E89"/>
    <w:rsid w:val="00B4011D"/>
    <w:rsid w:val="00B4198A"/>
    <w:rsid w:val="00B44F8D"/>
    <w:rsid w:val="00B45D02"/>
    <w:rsid w:val="00B46D3B"/>
    <w:rsid w:val="00B50002"/>
    <w:rsid w:val="00B504BF"/>
    <w:rsid w:val="00B5202F"/>
    <w:rsid w:val="00B52A90"/>
    <w:rsid w:val="00B5341C"/>
    <w:rsid w:val="00B5570C"/>
    <w:rsid w:val="00B60502"/>
    <w:rsid w:val="00B61AF5"/>
    <w:rsid w:val="00B62DCF"/>
    <w:rsid w:val="00B64DF1"/>
    <w:rsid w:val="00B65319"/>
    <w:rsid w:val="00B65CCC"/>
    <w:rsid w:val="00B66ADC"/>
    <w:rsid w:val="00B70375"/>
    <w:rsid w:val="00B72BC9"/>
    <w:rsid w:val="00B7343D"/>
    <w:rsid w:val="00B74649"/>
    <w:rsid w:val="00B76305"/>
    <w:rsid w:val="00B7660E"/>
    <w:rsid w:val="00B8181E"/>
    <w:rsid w:val="00B82CB7"/>
    <w:rsid w:val="00B84707"/>
    <w:rsid w:val="00B84834"/>
    <w:rsid w:val="00B84D1E"/>
    <w:rsid w:val="00B852CD"/>
    <w:rsid w:val="00B864B8"/>
    <w:rsid w:val="00B86E14"/>
    <w:rsid w:val="00B87B36"/>
    <w:rsid w:val="00B925EB"/>
    <w:rsid w:val="00B92A49"/>
    <w:rsid w:val="00B95B54"/>
    <w:rsid w:val="00B977E1"/>
    <w:rsid w:val="00BA096B"/>
    <w:rsid w:val="00BA263D"/>
    <w:rsid w:val="00BA2B9F"/>
    <w:rsid w:val="00BA2BEE"/>
    <w:rsid w:val="00BA3652"/>
    <w:rsid w:val="00BA3D2D"/>
    <w:rsid w:val="00BA3F88"/>
    <w:rsid w:val="00BA426B"/>
    <w:rsid w:val="00BA61A3"/>
    <w:rsid w:val="00BA6B15"/>
    <w:rsid w:val="00BB022F"/>
    <w:rsid w:val="00BB1194"/>
    <w:rsid w:val="00BB300D"/>
    <w:rsid w:val="00BB3D4B"/>
    <w:rsid w:val="00BB4A5B"/>
    <w:rsid w:val="00BB5BA3"/>
    <w:rsid w:val="00BB5CA5"/>
    <w:rsid w:val="00BB797E"/>
    <w:rsid w:val="00BB7EB0"/>
    <w:rsid w:val="00BC041F"/>
    <w:rsid w:val="00BC16AA"/>
    <w:rsid w:val="00BC1B9B"/>
    <w:rsid w:val="00BC5EE6"/>
    <w:rsid w:val="00BC69D0"/>
    <w:rsid w:val="00BC74C4"/>
    <w:rsid w:val="00BC7AF1"/>
    <w:rsid w:val="00BD306F"/>
    <w:rsid w:val="00BD403D"/>
    <w:rsid w:val="00BD5951"/>
    <w:rsid w:val="00BD5BE0"/>
    <w:rsid w:val="00BD6AE4"/>
    <w:rsid w:val="00BE014B"/>
    <w:rsid w:val="00BE12C3"/>
    <w:rsid w:val="00BE26B8"/>
    <w:rsid w:val="00BE2E24"/>
    <w:rsid w:val="00BE4EA7"/>
    <w:rsid w:val="00BF05D0"/>
    <w:rsid w:val="00BF0648"/>
    <w:rsid w:val="00BF14AC"/>
    <w:rsid w:val="00BF215B"/>
    <w:rsid w:val="00BF3804"/>
    <w:rsid w:val="00BF4974"/>
    <w:rsid w:val="00BF774F"/>
    <w:rsid w:val="00C042D7"/>
    <w:rsid w:val="00C056AB"/>
    <w:rsid w:val="00C05C43"/>
    <w:rsid w:val="00C05FD3"/>
    <w:rsid w:val="00C11128"/>
    <w:rsid w:val="00C118B2"/>
    <w:rsid w:val="00C12E5C"/>
    <w:rsid w:val="00C15F5F"/>
    <w:rsid w:val="00C216FE"/>
    <w:rsid w:val="00C21EBC"/>
    <w:rsid w:val="00C23FBE"/>
    <w:rsid w:val="00C314B2"/>
    <w:rsid w:val="00C404BE"/>
    <w:rsid w:val="00C40938"/>
    <w:rsid w:val="00C4102E"/>
    <w:rsid w:val="00C420B8"/>
    <w:rsid w:val="00C42A5D"/>
    <w:rsid w:val="00C42AEB"/>
    <w:rsid w:val="00C42F26"/>
    <w:rsid w:val="00C44809"/>
    <w:rsid w:val="00C4504F"/>
    <w:rsid w:val="00C47505"/>
    <w:rsid w:val="00C5141E"/>
    <w:rsid w:val="00C52BC1"/>
    <w:rsid w:val="00C52E7E"/>
    <w:rsid w:val="00C53162"/>
    <w:rsid w:val="00C53879"/>
    <w:rsid w:val="00C56261"/>
    <w:rsid w:val="00C56371"/>
    <w:rsid w:val="00C607A3"/>
    <w:rsid w:val="00C626FA"/>
    <w:rsid w:val="00C656A1"/>
    <w:rsid w:val="00C65F59"/>
    <w:rsid w:val="00C677E9"/>
    <w:rsid w:val="00C70CF0"/>
    <w:rsid w:val="00C767F2"/>
    <w:rsid w:val="00C81908"/>
    <w:rsid w:val="00C81E29"/>
    <w:rsid w:val="00C826B7"/>
    <w:rsid w:val="00C866A0"/>
    <w:rsid w:val="00C86B18"/>
    <w:rsid w:val="00C87012"/>
    <w:rsid w:val="00C91C8B"/>
    <w:rsid w:val="00CA1A8B"/>
    <w:rsid w:val="00CA1DEA"/>
    <w:rsid w:val="00CA3883"/>
    <w:rsid w:val="00CA6531"/>
    <w:rsid w:val="00CB2CBC"/>
    <w:rsid w:val="00CB6662"/>
    <w:rsid w:val="00CB6EBE"/>
    <w:rsid w:val="00CC2493"/>
    <w:rsid w:val="00CC2EA5"/>
    <w:rsid w:val="00CC2F3F"/>
    <w:rsid w:val="00CC5AA3"/>
    <w:rsid w:val="00CC6ADA"/>
    <w:rsid w:val="00CD0B56"/>
    <w:rsid w:val="00CD1408"/>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5EDA"/>
    <w:rsid w:val="00CF646E"/>
    <w:rsid w:val="00CF68EA"/>
    <w:rsid w:val="00D0058A"/>
    <w:rsid w:val="00D015D2"/>
    <w:rsid w:val="00D0336F"/>
    <w:rsid w:val="00D037CB"/>
    <w:rsid w:val="00D04025"/>
    <w:rsid w:val="00D0415D"/>
    <w:rsid w:val="00D055EA"/>
    <w:rsid w:val="00D078E7"/>
    <w:rsid w:val="00D112D3"/>
    <w:rsid w:val="00D14CF9"/>
    <w:rsid w:val="00D17267"/>
    <w:rsid w:val="00D17BCC"/>
    <w:rsid w:val="00D17DD7"/>
    <w:rsid w:val="00D24DB1"/>
    <w:rsid w:val="00D26C75"/>
    <w:rsid w:val="00D277C1"/>
    <w:rsid w:val="00D3239C"/>
    <w:rsid w:val="00D34951"/>
    <w:rsid w:val="00D367B8"/>
    <w:rsid w:val="00D37369"/>
    <w:rsid w:val="00D40B04"/>
    <w:rsid w:val="00D422FB"/>
    <w:rsid w:val="00D44005"/>
    <w:rsid w:val="00D4519F"/>
    <w:rsid w:val="00D45A90"/>
    <w:rsid w:val="00D50C81"/>
    <w:rsid w:val="00D52666"/>
    <w:rsid w:val="00D5361C"/>
    <w:rsid w:val="00D53756"/>
    <w:rsid w:val="00D6004E"/>
    <w:rsid w:val="00D63AA2"/>
    <w:rsid w:val="00D6623B"/>
    <w:rsid w:val="00D67B58"/>
    <w:rsid w:val="00D71634"/>
    <w:rsid w:val="00D72997"/>
    <w:rsid w:val="00D731AF"/>
    <w:rsid w:val="00D7427A"/>
    <w:rsid w:val="00D751C5"/>
    <w:rsid w:val="00D76591"/>
    <w:rsid w:val="00D80999"/>
    <w:rsid w:val="00D82B9E"/>
    <w:rsid w:val="00D84ABF"/>
    <w:rsid w:val="00D8545F"/>
    <w:rsid w:val="00D86BBC"/>
    <w:rsid w:val="00D906A7"/>
    <w:rsid w:val="00D918B7"/>
    <w:rsid w:val="00D93456"/>
    <w:rsid w:val="00D9528D"/>
    <w:rsid w:val="00D96888"/>
    <w:rsid w:val="00D97A1A"/>
    <w:rsid w:val="00DA3BF1"/>
    <w:rsid w:val="00DA41F9"/>
    <w:rsid w:val="00DA4ED9"/>
    <w:rsid w:val="00DA4F09"/>
    <w:rsid w:val="00DA5199"/>
    <w:rsid w:val="00DA5530"/>
    <w:rsid w:val="00DA5F34"/>
    <w:rsid w:val="00DB0508"/>
    <w:rsid w:val="00DB2835"/>
    <w:rsid w:val="00DB2AF8"/>
    <w:rsid w:val="00DB2E65"/>
    <w:rsid w:val="00DB3558"/>
    <w:rsid w:val="00DB3CDB"/>
    <w:rsid w:val="00DB4AA7"/>
    <w:rsid w:val="00DB538C"/>
    <w:rsid w:val="00DB61D4"/>
    <w:rsid w:val="00DB6270"/>
    <w:rsid w:val="00DB7598"/>
    <w:rsid w:val="00DC24C2"/>
    <w:rsid w:val="00DC280A"/>
    <w:rsid w:val="00DC4233"/>
    <w:rsid w:val="00DC43F2"/>
    <w:rsid w:val="00DC47A0"/>
    <w:rsid w:val="00DC4B19"/>
    <w:rsid w:val="00DC4D77"/>
    <w:rsid w:val="00DC5BE4"/>
    <w:rsid w:val="00DC7ED0"/>
    <w:rsid w:val="00DD01CC"/>
    <w:rsid w:val="00DD1B46"/>
    <w:rsid w:val="00DD1DC0"/>
    <w:rsid w:val="00DD312B"/>
    <w:rsid w:val="00DE04BA"/>
    <w:rsid w:val="00DE0BBD"/>
    <w:rsid w:val="00DE338C"/>
    <w:rsid w:val="00DE509C"/>
    <w:rsid w:val="00DE5AD3"/>
    <w:rsid w:val="00DE5B99"/>
    <w:rsid w:val="00DE5F0D"/>
    <w:rsid w:val="00DE6320"/>
    <w:rsid w:val="00DF3372"/>
    <w:rsid w:val="00DF3587"/>
    <w:rsid w:val="00DF6961"/>
    <w:rsid w:val="00DF7B12"/>
    <w:rsid w:val="00E01B1B"/>
    <w:rsid w:val="00E04DD3"/>
    <w:rsid w:val="00E070C2"/>
    <w:rsid w:val="00E07EF9"/>
    <w:rsid w:val="00E07F7D"/>
    <w:rsid w:val="00E10AF1"/>
    <w:rsid w:val="00E14026"/>
    <w:rsid w:val="00E168EE"/>
    <w:rsid w:val="00E16EF1"/>
    <w:rsid w:val="00E21955"/>
    <w:rsid w:val="00E22018"/>
    <w:rsid w:val="00E22169"/>
    <w:rsid w:val="00E254CC"/>
    <w:rsid w:val="00E263CD"/>
    <w:rsid w:val="00E2674E"/>
    <w:rsid w:val="00E26A60"/>
    <w:rsid w:val="00E31457"/>
    <w:rsid w:val="00E3177B"/>
    <w:rsid w:val="00E31828"/>
    <w:rsid w:val="00E3253A"/>
    <w:rsid w:val="00E3295D"/>
    <w:rsid w:val="00E35579"/>
    <w:rsid w:val="00E36321"/>
    <w:rsid w:val="00E36DDB"/>
    <w:rsid w:val="00E37E13"/>
    <w:rsid w:val="00E43D88"/>
    <w:rsid w:val="00E45489"/>
    <w:rsid w:val="00E472B0"/>
    <w:rsid w:val="00E47E73"/>
    <w:rsid w:val="00E51AC8"/>
    <w:rsid w:val="00E52571"/>
    <w:rsid w:val="00E52773"/>
    <w:rsid w:val="00E5598C"/>
    <w:rsid w:val="00E567AB"/>
    <w:rsid w:val="00E576A3"/>
    <w:rsid w:val="00E60546"/>
    <w:rsid w:val="00E60641"/>
    <w:rsid w:val="00E60A2F"/>
    <w:rsid w:val="00E60A54"/>
    <w:rsid w:val="00E60E18"/>
    <w:rsid w:val="00E61BDA"/>
    <w:rsid w:val="00E63036"/>
    <w:rsid w:val="00E65267"/>
    <w:rsid w:val="00E666DB"/>
    <w:rsid w:val="00E677A0"/>
    <w:rsid w:val="00E72326"/>
    <w:rsid w:val="00E74120"/>
    <w:rsid w:val="00E74B03"/>
    <w:rsid w:val="00E75B3C"/>
    <w:rsid w:val="00E811DC"/>
    <w:rsid w:val="00E85168"/>
    <w:rsid w:val="00E86C7F"/>
    <w:rsid w:val="00E87967"/>
    <w:rsid w:val="00E879EE"/>
    <w:rsid w:val="00E87B6A"/>
    <w:rsid w:val="00E90F70"/>
    <w:rsid w:val="00E91C94"/>
    <w:rsid w:val="00E92628"/>
    <w:rsid w:val="00E96BCC"/>
    <w:rsid w:val="00E96C20"/>
    <w:rsid w:val="00E97F60"/>
    <w:rsid w:val="00EA0E20"/>
    <w:rsid w:val="00EA0FB8"/>
    <w:rsid w:val="00EA2152"/>
    <w:rsid w:val="00EA3FA6"/>
    <w:rsid w:val="00EA4316"/>
    <w:rsid w:val="00EA53E3"/>
    <w:rsid w:val="00EB0F96"/>
    <w:rsid w:val="00EB1593"/>
    <w:rsid w:val="00EB1C52"/>
    <w:rsid w:val="00EB5C32"/>
    <w:rsid w:val="00EB5EED"/>
    <w:rsid w:val="00EB655E"/>
    <w:rsid w:val="00EB6B4C"/>
    <w:rsid w:val="00EB7646"/>
    <w:rsid w:val="00EC04B1"/>
    <w:rsid w:val="00EC06B3"/>
    <w:rsid w:val="00EC0A9D"/>
    <w:rsid w:val="00EC14B3"/>
    <w:rsid w:val="00EC1B4D"/>
    <w:rsid w:val="00EC3A7C"/>
    <w:rsid w:val="00EC4872"/>
    <w:rsid w:val="00EC763F"/>
    <w:rsid w:val="00ED1F93"/>
    <w:rsid w:val="00ED3910"/>
    <w:rsid w:val="00ED50DF"/>
    <w:rsid w:val="00EE0E80"/>
    <w:rsid w:val="00EF3CDF"/>
    <w:rsid w:val="00EF653F"/>
    <w:rsid w:val="00EF68BA"/>
    <w:rsid w:val="00EF70E3"/>
    <w:rsid w:val="00F0083A"/>
    <w:rsid w:val="00F014F3"/>
    <w:rsid w:val="00F030AE"/>
    <w:rsid w:val="00F03312"/>
    <w:rsid w:val="00F03EF6"/>
    <w:rsid w:val="00F046C9"/>
    <w:rsid w:val="00F05B47"/>
    <w:rsid w:val="00F0619A"/>
    <w:rsid w:val="00F10CD0"/>
    <w:rsid w:val="00F13781"/>
    <w:rsid w:val="00F1564E"/>
    <w:rsid w:val="00F1798E"/>
    <w:rsid w:val="00F20775"/>
    <w:rsid w:val="00F20AC7"/>
    <w:rsid w:val="00F2101D"/>
    <w:rsid w:val="00F213FF"/>
    <w:rsid w:val="00F21953"/>
    <w:rsid w:val="00F21986"/>
    <w:rsid w:val="00F230C1"/>
    <w:rsid w:val="00F23E50"/>
    <w:rsid w:val="00F24C2A"/>
    <w:rsid w:val="00F3053E"/>
    <w:rsid w:val="00F43A94"/>
    <w:rsid w:val="00F51BA4"/>
    <w:rsid w:val="00F56139"/>
    <w:rsid w:val="00F56980"/>
    <w:rsid w:val="00F56B38"/>
    <w:rsid w:val="00F5791D"/>
    <w:rsid w:val="00F60E1F"/>
    <w:rsid w:val="00F62167"/>
    <w:rsid w:val="00F62415"/>
    <w:rsid w:val="00F64D5A"/>
    <w:rsid w:val="00F65ED2"/>
    <w:rsid w:val="00F6628F"/>
    <w:rsid w:val="00F7153A"/>
    <w:rsid w:val="00F71F47"/>
    <w:rsid w:val="00F7795B"/>
    <w:rsid w:val="00F80214"/>
    <w:rsid w:val="00F836F5"/>
    <w:rsid w:val="00F8387C"/>
    <w:rsid w:val="00F849EE"/>
    <w:rsid w:val="00F86A89"/>
    <w:rsid w:val="00F92975"/>
    <w:rsid w:val="00F93143"/>
    <w:rsid w:val="00F95FBB"/>
    <w:rsid w:val="00F97007"/>
    <w:rsid w:val="00F97CD1"/>
    <w:rsid w:val="00FA1025"/>
    <w:rsid w:val="00FA30E6"/>
    <w:rsid w:val="00FA56C0"/>
    <w:rsid w:val="00FA79C0"/>
    <w:rsid w:val="00FB000A"/>
    <w:rsid w:val="00FB00F2"/>
    <w:rsid w:val="00FB19FB"/>
    <w:rsid w:val="00FB2436"/>
    <w:rsid w:val="00FB60A1"/>
    <w:rsid w:val="00FB7128"/>
    <w:rsid w:val="00FB7213"/>
    <w:rsid w:val="00FB735C"/>
    <w:rsid w:val="00FB7734"/>
    <w:rsid w:val="00FC0B74"/>
    <w:rsid w:val="00FC1D99"/>
    <w:rsid w:val="00FC47F4"/>
    <w:rsid w:val="00FC5061"/>
    <w:rsid w:val="00FD0056"/>
    <w:rsid w:val="00FD15A4"/>
    <w:rsid w:val="00FD1942"/>
    <w:rsid w:val="00FD296D"/>
    <w:rsid w:val="00FD2F77"/>
    <w:rsid w:val="00FD3DA3"/>
    <w:rsid w:val="00FD3E4B"/>
    <w:rsid w:val="00FD5607"/>
    <w:rsid w:val="00FD5A40"/>
    <w:rsid w:val="00FD5D8A"/>
    <w:rsid w:val="00FD633F"/>
    <w:rsid w:val="00FD7A24"/>
    <w:rsid w:val="00FE13DF"/>
    <w:rsid w:val="00FE231E"/>
    <w:rsid w:val="00FE6CEF"/>
    <w:rsid w:val="00FF0225"/>
    <w:rsid w:val="00FF230B"/>
    <w:rsid w:val="00FF29EC"/>
    <w:rsid w:val="00FF3217"/>
    <w:rsid w:val="00FF3D43"/>
    <w:rsid w:val="00FF668F"/>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900"/>
    <w:pPr>
      <w:spacing w:before="120"/>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D0074"/>
    <w:pPr>
      <w:keepNext/>
      <w:keepLines/>
      <w:numPr>
        <w:ilvl w:val="1"/>
        <w:numId w:val="9"/>
      </w:numPr>
      <w:spacing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iPriority w:val="35"/>
    <w:unhideWhenUsed/>
    <w:qFormat/>
    <w:rsid w:val="00EC06B3"/>
    <w:pPr>
      <w:spacing w:after="200" w:line="240" w:lineRule="auto"/>
      <w:jc w:val="center"/>
    </w:pPr>
    <w:rPr>
      <w:b/>
      <w:iCs/>
      <w:szCs w:val="18"/>
    </w:rPr>
  </w:style>
  <w:style w:type="table" w:styleId="TableGrid">
    <w:name w:val="Table Grid"/>
    <w:basedOn w:val="TableNormal"/>
    <w:uiPriority w:val="3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007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315A6"/>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39/cgj-2012-0390"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016/j.compgeo.2018.10.02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ARTN"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i.org/Do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doi.org/10.1007/s10346-013-0436-y" TargetMode="External"/><Relationship Id="rId40" Type="http://schemas.openxmlformats.org/officeDocument/2006/relationships/hyperlink" Target="https://doi.org/10.1139/T11-059"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doi.org/10.1007/s40571-019-00303-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doi.org/10.1007/s10346-019-01330-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doi.org/10.1680/geot.14.P.193" TargetMode="External"/><Relationship Id="rId43" Type="http://schemas.openxmlformats.org/officeDocument/2006/relationships/hyperlink" Target="https://doi.org/10.1038/s41592-020-077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9757</Words>
  <Characters>51717</Characters>
  <Application>Microsoft Office Word</Application>
  <DocSecurity>0</DocSecurity>
  <Lines>430</Lines>
  <Paragraphs>122</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61352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10</cp:revision>
  <cp:lastPrinted>2023-10-24T11:11:00Z</cp:lastPrinted>
  <dcterms:created xsi:type="dcterms:W3CDTF">2023-10-24T09:54:00Z</dcterms:created>
  <dcterms:modified xsi:type="dcterms:W3CDTF">2023-10-24T11:18:00Z</dcterms:modified>
</cp:coreProperties>
</file>